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F0" w:rsidRPr="009C71F0" w:rsidRDefault="009C71F0" w:rsidP="009C71F0">
      <w:pPr>
        <w:pBdr>
          <w:top w:val="single" w:sz="4" w:space="1" w:color="auto"/>
          <w:left w:val="single" w:sz="4" w:space="4" w:color="auto"/>
          <w:bottom w:val="single" w:sz="4" w:space="1" w:color="auto"/>
          <w:right w:val="single" w:sz="4" w:space="9" w:color="auto"/>
        </w:pBdr>
        <w:tabs>
          <w:tab w:val="left" w:pos="793"/>
        </w:tabs>
        <w:spacing w:after="0" w:line="240" w:lineRule="auto"/>
        <w:jc w:val="center"/>
        <w:rPr>
          <w:rFonts w:ascii="Simplified Arabic" w:eastAsia="Times New Roman" w:hAnsi="Simplified Arabic" w:cs="Simplified Arabic"/>
          <w:b/>
          <w:bCs/>
          <w:lang w:val="fr-FR" w:eastAsia="ar-SA"/>
        </w:rPr>
      </w:pPr>
      <w:r w:rsidRPr="009C71F0">
        <w:rPr>
          <w:rFonts w:ascii="Simplified Arabic" w:eastAsia="Times New Roman" w:hAnsi="Simplified Arabic" w:cs="Simplified Arabic"/>
          <w:b/>
          <w:bCs/>
          <w:rtl/>
          <w:lang w:val="fr-FR" w:eastAsia="ar-SA"/>
        </w:rPr>
        <w:t xml:space="preserve">مجلة جامعة طرطوس للبحوث والدراسات العلمية  _  سلسلة </w:t>
      </w:r>
      <w:r w:rsidRPr="009C71F0">
        <w:rPr>
          <w:rFonts w:ascii="Simplified Arabic" w:eastAsia="Times New Roman" w:hAnsi="Simplified Arabic" w:cs="Simplified Arabic"/>
          <w:b/>
          <w:bCs/>
          <w:rtl/>
          <w:lang w:val="fr-FR" w:eastAsia="ar-SA" w:bidi="ar-SY"/>
        </w:rPr>
        <w:t>العلوم الاقتصادية والقانونية</w:t>
      </w:r>
      <w:r w:rsidRPr="009C71F0">
        <w:rPr>
          <w:rFonts w:ascii="Simplified Arabic" w:eastAsia="Times New Roman" w:hAnsi="Simplified Arabic" w:cs="Simplified Arabic"/>
          <w:b/>
          <w:bCs/>
          <w:rtl/>
          <w:lang w:val="fr-FR" w:eastAsia="ar-SA"/>
        </w:rPr>
        <w:t xml:space="preserve"> المجلد (</w:t>
      </w:r>
      <w:r w:rsidRPr="009C71F0">
        <w:rPr>
          <w:rFonts w:ascii="Simplified Arabic" w:eastAsia="Times New Roman" w:hAnsi="Simplified Arabic" w:cs="Simplified Arabic" w:hint="cs"/>
          <w:b/>
          <w:bCs/>
          <w:rtl/>
          <w:cs/>
          <w:lang w:val="fr-FR" w:eastAsia="ar-SA"/>
        </w:rPr>
        <w:t>3</w:t>
      </w:r>
      <w:r w:rsidRPr="009C71F0">
        <w:rPr>
          <w:rFonts w:ascii="Simplified Arabic" w:eastAsia="Times New Roman" w:hAnsi="Simplified Arabic" w:cs="Simplified Arabic"/>
          <w:b/>
          <w:bCs/>
          <w:rtl/>
          <w:lang w:val="fr-FR" w:eastAsia="ar-SA"/>
        </w:rPr>
        <w:t>) العدد (</w:t>
      </w:r>
      <w:r w:rsidRPr="009C71F0">
        <w:rPr>
          <w:rFonts w:ascii="Simplified Arabic" w:eastAsia="Times New Roman" w:hAnsi="Simplified Arabic" w:cs="Simplified Arabic" w:hint="cs"/>
          <w:b/>
          <w:bCs/>
          <w:rtl/>
          <w:cs/>
          <w:lang w:eastAsia="ar-SA"/>
        </w:rPr>
        <w:t>4</w:t>
      </w:r>
      <w:r w:rsidRPr="009C71F0">
        <w:rPr>
          <w:rFonts w:ascii="Simplified Arabic" w:eastAsia="Times New Roman" w:hAnsi="Simplified Arabic" w:cs="Simplified Arabic"/>
          <w:b/>
          <w:bCs/>
          <w:rtl/>
          <w:lang w:val="fr-FR" w:eastAsia="ar-SA"/>
        </w:rPr>
        <w:t>) 201</w:t>
      </w:r>
      <w:r w:rsidRPr="009C71F0">
        <w:rPr>
          <w:rFonts w:ascii="Simplified Arabic" w:eastAsia="Times New Roman" w:hAnsi="Simplified Arabic" w:cs="Simplified Arabic" w:hint="cs"/>
          <w:b/>
          <w:bCs/>
          <w:rtl/>
          <w:cs/>
          <w:lang w:val="fr-FR" w:eastAsia="ar-SA"/>
        </w:rPr>
        <w:t>9</w:t>
      </w:r>
    </w:p>
    <w:p w:rsidR="009C71F0" w:rsidRPr="009C71F0" w:rsidRDefault="009C71F0" w:rsidP="009C71F0">
      <w:pPr>
        <w:pBdr>
          <w:top w:val="single" w:sz="4" w:space="1" w:color="auto"/>
          <w:left w:val="single" w:sz="4" w:space="4" w:color="auto"/>
          <w:bottom w:val="single" w:sz="4" w:space="1" w:color="auto"/>
          <w:right w:val="single" w:sz="4" w:space="9" w:color="auto"/>
        </w:pBdr>
        <w:tabs>
          <w:tab w:val="left" w:pos="793"/>
        </w:tabs>
        <w:bidi w:val="0"/>
        <w:spacing w:after="0" w:line="240" w:lineRule="auto"/>
        <w:jc w:val="center"/>
        <w:rPr>
          <w:rFonts w:ascii="Times New Roman" w:eastAsia="Times New Roman" w:hAnsi="Times New Roman" w:cs="Times New Roman"/>
          <w:b/>
          <w:bCs/>
          <w:sz w:val="16"/>
          <w:szCs w:val="16"/>
          <w:lang w:val="fr-FR" w:eastAsia="ar-SA"/>
        </w:rPr>
      </w:pPr>
      <w:r w:rsidRPr="009C71F0">
        <w:rPr>
          <w:rFonts w:ascii="Times New Roman" w:eastAsia="Times New Roman" w:hAnsi="Times New Roman" w:cs="Times New Roman"/>
          <w:b/>
          <w:bCs/>
          <w:sz w:val="16"/>
          <w:szCs w:val="16"/>
          <w:lang w:val="fr-FR" w:eastAsia="ar-SA"/>
        </w:rPr>
        <w:t xml:space="preserve">Tartous </w:t>
      </w:r>
      <w:proofErr w:type="spellStart"/>
      <w:r w:rsidRPr="009C71F0">
        <w:rPr>
          <w:rFonts w:ascii="Times New Roman" w:eastAsia="Times New Roman" w:hAnsi="Times New Roman" w:cs="Times New Roman"/>
          <w:b/>
          <w:bCs/>
          <w:sz w:val="16"/>
          <w:szCs w:val="16"/>
          <w:lang w:val="fr-FR" w:eastAsia="ar-SA"/>
        </w:rPr>
        <w:t>University</w:t>
      </w:r>
      <w:proofErr w:type="spellEnd"/>
      <w:r w:rsidRPr="009C71F0">
        <w:rPr>
          <w:rFonts w:ascii="Times New Roman" w:eastAsia="Times New Roman" w:hAnsi="Times New Roman" w:cs="Times New Roman"/>
          <w:b/>
          <w:bCs/>
          <w:sz w:val="16"/>
          <w:szCs w:val="16"/>
          <w:lang w:val="fr-FR" w:eastAsia="ar-SA"/>
        </w:rPr>
        <w:t xml:space="preserve"> Journal for </w:t>
      </w:r>
      <w:proofErr w:type="spellStart"/>
      <w:r w:rsidRPr="009C71F0">
        <w:rPr>
          <w:rFonts w:ascii="Times New Roman" w:eastAsia="Times New Roman" w:hAnsi="Times New Roman" w:cs="Times New Roman"/>
          <w:b/>
          <w:bCs/>
          <w:sz w:val="16"/>
          <w:szCs w:val="16"/>
          <w:lang w:val="fr-FR" w:eastAsia="ar-SA"/>
        </w:rPr>
        <w:t>Research</w:t>
      </w:r>
      <w:proofErr w:type="spellEnd"/>
      <w:r w:rsidRPr="009C71F0">
        <w:rPr>
          <w:rFonts w:ascii="Times New Roman" w:eastAsia="Times New Roman" w:hAnsi="Times New Roman" w:cs="Times New Roman"/>
          <w:b/>
          <w:bCs/>
          <w:sz w:val="16"/>
          <w:szCs w:val="16"/>
          <w:lang w:val="fr-FR" w:eastAsia="ar-SA"/>
        </w:rPr>
        <w:t xml:space="preserve"> and </w:t>
      </w:r>
      <w:proofErr w:type="spellStart"/>
      <w:r w:rsidRPr="009C71F0">
        <w:rPr>
          <w:rFonts w:ascii="Times New Roman" w:eastAsia="Times New Roman" w:hAnsi="Times New Roman" w:cs="Times New Roman"/>
          <w:b/>
          <w:bCs/>
          <w:sz w:val="16"/>
          <w:szCs w:val="16"/>
          <w:lang w:val="fr-FR" w:eastAsia="ar-SA"/>
        </w:rPr>
        <w:t>Scientific</w:t>
      </w:r>
      <w:proofErr w:type="spellEnd"/>
      <w:r w:rsidRPr="009C71F0">
        <w:rPr>
          <w:rFonts w:ascii="Times New Roman" w:eastAsia="Times New Roman" w:hAnsi="Times New Roman" w:cs="Times New Roman"/>
          <w:b/>
          <w:bCs/>
          <w:sz w:val="16"/>
          <w:szCs w:val="16"/>
          <w:lang w:val="fr-FR" w:eastAsia="ar-SA"/>
        </w:rPr>
        <w:t xml:space="preserve">  </w:t>
      </w:r>
      <w:proofErr w:type="spellStart"/>
      <w:r w:rsidRPr="009C71F0">
        <w:rPr>
          <w:rFonts w:ascii="Times New Roman" w:eastAsia="Times New Roman" w:hAnsi="Times New Roman" w:cs="Times New Roman"/>
          <w:b/>
          <w:bCs/>
          <w:sz w:val="16"/>
          <w:szCs w:val="16"/>
          <w:lang w:val="fr-FR" w:eastAsia="ar-SA"/>
        </w:rPr>
        <w:t>Studies</w:t>
      </w:r>
      <w:proofErr w:type="spellEnd"/>
      <w:r w:rsidRPr="009C71F0">
        <w:rPr>
          <w:rFonts w:ascii="Times New Roman" w:eastAsia="Times New Roman" w:hAnsi="Times New Roman" w:cs="Times New Roman"/>
          <w:b/>
          <w:bCs/>
          <w:sz w:val="16"/>
          <w:szCs w:val="16"/>
          <w:lang w:val="fr-FR" w:eastAsia="ar-SA"/>
        </w:rPr>
        <w:t xml:space="preserve"> -</w:t>
      </w:r>
      <w:proofErr w:type="spellStart"/>
      <w:r w:rsidRPr="009C71F0">
        <w:rPr>
          <w:rFonts w:ascii="Times New Roman" w:eastAsia="Times New Roman" w:hAnsi="Times New Roman" w:cs="Times New Roman"/>
          <w:b/>
          <w:bCs/>
          <w:sz w:val="16"/>
          <w:szCs w:val="16"/>
          <w:lang w:val="fr-FR" w:eastAsia="ar-SA"/>
        </w:rPr>
        <w:t>Economic</w:t>
      </w:r>
      <w:proofErr w:type="spellEnd"/>
      <w:r w:rsidRPr="009C71F0">
        <w:rPr>
          <w:rFonts w:ascii="Times New Roman" w:eastAsia="Times New Roman" w:hAnsi="Times New Roman" w:cs="Times New Roman"/>
          <w:b/>
          <w:bCs/>
          <w:sz w:val="16"/>
          <w:szCs w:val="16"/>
          <w:lang w:val="fr-FR" w:eastAsia="ar-SA"/>
        </w:rPr>
        <w:t xml:space="preserve"> and </w:t>
      </w:r>
      <w:proofErr w:type="spellStart"/>
      <w:r w:rsidRPr="009C71F0">
        <w:rPr>
          <w:rFonts w:ascii="Times New Roman" w:eastAsia="Times New Roman" w:hAnsi="Times New Roman" w:cs="Times New Roman"/>
          <w:b/>
          <w:bCs/>
          <w:sz w:val="16"/>
          <w:szCs w:val="16"/>
          <w:lang w:val="fr-FR" w:eastAsia="ar-SA"/>
        </w:rPr>
        <w:t>Legal</w:t>
      </w:r>
      <w:proofErr w:type="spellEnd"/>
      <w:r w:rsidRPr="009C71F0">
        <w:rPr>
          <w:rFonts w:ascii="Times New Roman" w:eastAsia="Times New Roman" w:hAnsi="Times New Roman" w:cs="Times New Roman"/>
          <w:b/>
          <w:bCs/>
          <w:sz w:val="16"/>
          <w:szCs w:val="16"/>
          <w:lang w:val="fr-FR" w:eastAsia="ar-SA"/>
        </w:rPr>
        <w:t xml:space="preserve"> Sciences </w:t>
      </w:r>
      <w:proofErr w:type="spellStart"/>
      <w:r w:rsidRPr="009C71F0">
        <w:rPr>
          <w:rFonts w:ascii="Times New Roman" w:eastAsia="Times New Roman" w:hAnsi="Times New Roman" w:cs="Times New Roman"/>
          <w:b/>
          <w:bCs/>
          <w:sz w:val="16"/>
          <w:szCs w:val="16"/>
          <w:lang w:val="fr-FR" w:eastAsia="ar-SA"/>
        </w:rPr>
        <w:t>Series</w:t>
      </w:r>
      <w:proofErr w:type="spellEnd"/>
      <w:r w:rsidRPr="009C71F0">
        <w:rPr>
          <w:rFonts w:ascii="Times New Roman" w:eastAsia="Times New Roman" w:hAnsi="Times New Roman" w:cs="Times New Roman"/>
          <w:b/>
          <w:bCs/>
          <w:sz w:val="16"/>
          <w:szCs w:val="16"/>
          <w:lang w:val="fr-FR" w:eastAsia="ar-SA"/>
        </w:rPr>
        <w:t xml:space="preserve"> Vol.  (</w:t>
      </w:r>
      <w:r w:rsidRPr="009C71F0">
        <w:rPr>
          <w:rFonts w:ascii="Times New Roman" w:eastAsia="Times New Roman" w:hAnsi="Times New Roman" w:cs="Times New Roman" w:hint="cs"/>
          <w:b/>
          <w:bCs/>
          <w:sz w:val="16"/>
          <w:szCs w:val="16"/>
          <w:rtl/>
          <w:cs/>
          <w:lang w:val="fr-FR" w:eastAsia="ar-SA"/>
        </w:rPr>
        <w:t>3</w:t>
      </w:r>
      <w:r w:rsidRPr="009C71F0">
        <w:rPr>
          <w:rFonts w:ascii="Times New Roman" w:eastAsia="Times New Roman" w:hAnsi="Times New Roman" w:cs="Times New Roman"/>
          <w:b/>
          <w:bCs/>
          <w:sz w:val="16"/>
          <w:szCs w:val="16"/>
          <w:lang w:val="fr-FR" w:eastAsia="ar-SA"/>
        </w:rPr>
        <w:t>) No. (</w:t>
      </w:r>
      <w:r w:rsidRPr="009C71F0">
        <w:rPr>
          <w:rFonts w:ascii="Times New Roman" w:eastAsia="Times New Roman" w:hAnsi="Times New Roman" w:cs="Times New Roman"/>
          <w:b/>
          <w:bCs/>
          <w:sz w:val="16"/>
          <w:szCs w:val="16"/>
          <w:rtl/>
          <w:cs/>
          <w:lang w:eastAsia="ar-SA"/>
        </w:rPr>
        <w:t>4</w:t>
      </w:r>
      <w:r w:rsidRPr="009C71F0">
        <w:rPr>
          <w:rFonts w:ascii="Times New Roman" w:eastAsia="Times New Roman" w:hAnsi="Times New Roman" w:cs="Times New Roman"/>
          <w:b/>
          <w:bCs/>
          <w:sz w:val="16"/>
          <w:szCs w:val="16"/>
          <w:lang w:val="fr-FR" w:eastAsia="ar-SA"/>
        </w:rPr>
        <w:t xml:space="preserve">) </w:t>
      </w:r>
      <w:r w:rsidRPr="009C71F0">
        <w:rPr>
          <w:rFonts w:ascii="Times New Roman" w:eastAsia="Times New Roman" w:hAnsi="Times New Roman" w:cs="Times New Roman"/>
          <w:b/>
          <w:bCs/>
          <w:sz w:val="16"/>
          <w:szCs w:val="16"/>
          <w:rtl/>
          <w:lang w:val="fr-FR" w:eastAsia="ar-SA"/>
        </w:rPr>
        <w:t>201</w:t>
      </w:r>
      <w:r w:rsidRPr="009C71F0">
        <w:rPr>
          <w:rFonts w:ascii="Times New Roman" w:eastAsia="Times New Roman" w:hAnsi="Times New Roman" w:cs="Times New Roman" w:hint="cs"/>
          <w:b/>
          <w:bCs/>
          <w:sz w:val="16"/>
          <w:szCs w:val="16"/>
          <w:rtl/>
          <w:cs/>
          <w:lang w:val="fr-FR" w:eastAsia="ar-SA"/>
        </w:rPr>
        <w:t>9</w:t>
      </w:r>
    </w:p>
    <w:p w:rsidR="009C71F0" w:rsidRPr="009C71F0" w:rsidRDefault="009C71F0" w:rsidP="009C71F0">
      <w:pPr>
        <w:bidi w:val="0"/>
        <w:spacing w:after="0" w:line="240" w:lineRule="auto"/>
        <w:jc w:val="center"/>
        <w:rPr>
          <w:rFonts w:ascii="Simplified Arabic" w:eastAsia="Times New Roman" w:hAnsi="Simplified Arabic" w:cs="Simplified Arabic"/>
          <w:b/>
          <w:bCs/>
          <w:sz w:val="2"/>
          <w:szCs w:val="2"/>
          <w:lang w:eastAsia="ar-SA"/>
        </w:rPr>
      </w:pPr>
    </w:p>
    <w:p w:rsidR="009C71F0" w:rsidRPr="008F5403" w:rsidRDefault="009C71F0" w:rsidP="009C71F0">
      <w:pPr>
        <w:spacing w:after="0" w:line="240" w:lineRule="auto"/>
        <w:ind w:hanging="2"/>
        <w:jc w:val="center"/>
        <w:rPr>
          <w:rFonts w:ascii="Simplified Arabic" w:hAnsi="Simplified Arabic" w:cs="Simplified Arabic"/>
          <w:b/>
          <w:bCs/>
          <w:sz w:val="36"/>
          <w:szCs w:val="36"/>
          <w:rtl/>
        </w:rPr>
      </w:pPr>
      <w:r w:rsidRPr="008F5403">
        <w:rPr>
          <w:rFonts w:ascii="Simplified Arabic" w:hAnsi="Simplified Arabic" w:cs="Simplified Arabic"/>
          <w:b/>
          <w:bCs/>
          <w:sz w:val="36"/>
          <w:szCs w:val="36"/>
          <w:rtl/>
        </w:rPr>
        <w:t>التزامات ومسؤولية الشاحن تجاه الناقل في عقد النقل البحري الدولي للبضائع وفقا لقواعد روتردام</w:t>
      </w:r>
    </w:p>
    <w:p w:rsidR="009C71F0" w:rsidRDefault="009C71F0" w:rsidP="009C71F0">
      <w:pPr>
        <w:spacing w:after="0" w:line="240" w:lineRule="auto"/>
        <w:ind w:firstLine="565"/>
        <w:rPr>
          <w:rFonts w:ascii="Simplified Arabic" w:hAnsi="Simplified Arabic" w:cs="Simplified Arabic"/>
          <w:b/>
          <w:bCs/>
          <w:sz w:val="24"/>
          <w:szCs w:val="24"/>
          <w:rtl/>
        </w:rPr>
      </w:pPr>
    </w:p>
    <w:p w:rsidR="009C71F0" w:rsidRDefault="009C71F0" w:rsidP="009C71F0">
      <w:pPr>
        <w:spacing w:after="0" w:line="240" w:lineRule="auto"/>
        <w:ind w:firstLine="565"/>
        <w:rPr>
          <w:rFonts w:ascii="Simplified Arabic" w:hAnsi="Simplified Arabic" w:cs="Simplified Arabic"/>
          <w:b/>
          <w:bCs/>
          <w:sz w:val="24"/>
          <w:szCs w:val="24"/>
          <w:rtl/>
        </w:rPr>
      </w:pPr>
    </w:p>
    <w:p w:rsidR="009C71F0" w:rsidRPr="009C71F0" w:rsidRDefault="009C71F0" w:rsidP="009C71F0">
      <w:pPr>
        <w:spacing w:after="0" w:line="240" w:lineRule="auto"/>
        <w:ind w:hanging="2"/>
        <w:jc w:val="right"/>
        <w:rPr>
          <w:rFonts w:ascii="Simplified Arabic" w:hAnsi="Simplified Arabic" w:cs="Simplified Arabic"/>
          <w:b/>
          <w:bCs/>
          <w:sz w:val="32"/>
          <w:szCs w:val="32"/>
          <w:rtl/>
        </w:rPr>
      </w:pPr>
      <w:r w:rsidRPr="008F5403">
        <w:rPr>
          <w:rFonts w:ascii="Simplified Arabic" w:hAnsi="Simplified Arabic" w:cs="Simplified Arabic"/>
          <w:b/>
          <w:bCs/>
          <w:sz w:val="32"/>
          <w:szCs w:val="32"/>
          <w:rtl/>
        </w:rPr>
        <w:t xml:space="preserve">                    وعد زمرد*</w:t>
      </w:r>
    </w:p>
    <w:p w:rsidR="009C71F0" w:rsidRPr="009C71F0" w:rsidRDefault="009C71F0" w:rsidP="009C71F0">
      <w:pPr>
        <w:spacing w:after="0" w:line="240" w:lineRule="auto"/>
        <w:jc w:val="right"/>
        <w:rPr>
          <w:rFonts w:ascii="Simplified Arabic" w:eastAsia="Times New Roman" w:hAnsi="Simplified Arabic" w:cs="Simplified Arabic"/>
          <w:sz w:val="24"/>
          <w:szCs w:val="24"/>
          <w:rtl/>
          <w:lang w:eastAsia="ar-SA"/>
        </w:rPr>
      </w:pPr>
    </w:p>
    <w:p w:rsidR="009C71F0" w:rsidRPr="009C71F0" w:rsidRDefault="009C71F0" w:rsidP="009134DD">
      <w:pPr>
        <w:tabs>
          <w:tab w:val="left" w:pos="793"/>
        </w:tabs>
        <w:spacing w:after="0" w:line="240" w:lineRule="auto"/>
        <w:jc w:val="center"/>
        <w:rPr>
          <w:rFonts w:ascii="Simplified Arabic" w:eastAsia="Times New Roman" w:hAnsi="Simplified Arabic" w:cs="Simplified Arabic"/>
          <w:b/>
          <w:bCs/>
          <w:sz w:val="24"/>
          <w:szCs w:val="24"/>
          <w:rtl/>
          <w:lang w:val="fr-FR" w:eastAsia="ar-SA"/>
        </w:rPr>
      </w:pPr>
      <w:r w:rsidRPr="009C71F0">
        <w:rPr>
          <w:rFonts w:ascii="Simplified Arabic" w:eastAsia="Times New Roman" w:hAnsi="Simplified Arabic" w:cs="Simplified Arabic"/>
          <w:b/>
          <w:bCs/>
          <w:sz w:val="24"/>
          <w:szCs w:val="24"/>
          <w:rtl/>
          <w:lang w:val="fr-FR" w:eastAsia="ar-SA"/>
        </w:rPr>
        <w:t>(</w:t>
      </w:r>
      <w:r w:rsidRPr="009C71F0">
        <w:rPr>
          <w:rFonts w:ascii="Simplified Arabic" w:eastAsia="Times New Roman" w:hAnsi="Simplified Arabic" w:cs="Simplified Arabic"/>
          <w:b/>
          <w:bCs/>
          <w:sz w:val="24"/>
          <w:szCs w:val="24"/>
          <w:rtl/>
          <w:lang w:val="fr-FR" w:eastAsia="ar-SA" w:bidi="ar-SY"/>
        </w:rPr>
        <w:t xml:space="preserve">تاريخ الإيداع </w:t>
      </w:r>
      <w:r w:rsidR="009134DD">
        <w:rPr>
          <w:rFonts w:ascii="Simplified Arabic" w:eastAsia="Times New Roman" w:hAnsi="Simplified Arabic" w:cs="Simplified Arabic" w:hint="cs"/>
          <w:b/>
          <w:bCs/>
          <w:sz w:val="24"/>
          <w:szCs w:val="24"/>
          <w:rtl/>
          <w:lang w:val="fr-FR" w:eastAsia="ar-SA" w:bidi="ar-SY"/>
        </w:rPr>
        <w:t>10</w:t>
      </w:r>
      <w:r w:rsidRPr="009C71F0">
        <w:rPr>
          <w:rFonts w:ascii="Simplified Arabic" w:eastAsia="Times New Roman" w:hAnsi="Simplified Arabic" w:cs="Simplified Arabic"/>
          <w:b/>
          <w:bCs/>
          <w:sz w:val="24"/>
          <w:szCs w:val="24"/>
          <w:rtl/>
          <w:lang w:val="fr-FR" w:eastAsia="ar-SA" w:bidi="ar-SY"/>
        </w:rPr>
        <w:t xml:space="preserve"> / 3 / </w:t>
      </w:r>
      <w:r w:rsidRPr="009C71F0">
        <w:rPr>
          <w:rFonts w:ascii="Simplified Arabic" w:eastAsia="Times New Roman" w:hAnsi="Simplified Arabic" w:cs="Simplified Arabic" w:hint="cs"/>
          <w:b/>
          <w:bCs/>
          <w:sz w:val="24"/>
          <w:szCs w:val="24"/>
          <w:rtl/>
          <w:cs/>
          <w:lang w:val="fr-FR" w:eastAsia="ar-SA" w:bidi="ar-SY"/>
        </w:rPr>
        <w:t>201</w:t>
      </w:r>
      <w:r w:rsidR="009134DD">
        <w:rPr>
          <w:rFonts w:ascii="Simplified Arabic" w:eastAsia="Times New Roman" w:hAnsi="Simplified Arabic" w:cs="Simplified Arabic" w:hint="cs"/>
          <w:b/>
          <w:bCs/>
          <w:sz w:val="24"/>
          <w:szCs w:val="24"/>
          <w:rtl/>
          <w:cs/>
          <w:lang w:val="fr-FR" w:eastAsia="ar-SA" w:bidi="ar-SY"/>
        </w:rPr>
        <w:t>9</w:t>
      </w:r>
      <w:r w:rsidRPr="009C71F0">
        <w:rPr>
          <w:rFonts w:ascii="Simplified Arabic" w:eastAsia="Times New Roman" w:hAnsi="Simplified Arabic" w:cs="Simplified Arabic"/>
          <w:b/>
          <w:bCs/>
          <w:sz w:val="24"/>
          <w:szCs w:val="24"/>
          <w:rtl/>
          <w:lang w:val="fr-FR" w:eastAsia="ar-SA" w:bidi="ar-SY"/>
        </w:rPr>
        <w:t xml:space="preserve">. </w:t>
      </w:r>
      <w:r w:rsidRPr="009C71F0">
        <w:rPr>
          <w:rFonts w:ascii="Simplified Arabic" w:eastAsia="Times New Roman" w:hAnsi="Simplified Arabic" w:cs="Simplified Arabic"/>
          <w:b/>
          <w:bCs/>
          <w:sz w:val="24"/>
          <w:szCs w:val="24"/>
          <w:rtl/>
          <w:lang w:val="fr-FR" w:eastAsia="ar-SA"/>
        </w:rPr>
        <w:t xml:space="preserve"> قُبِل للنشر في  </w:t>
      </w:r>
      <w:r w:rsidR="009134DD">
        <w:rPr>
          <w:rFonts w:ascii="Simplified Arabic" w:eastAsia="Times New Roman" w:hAnsi="Simplified Arabic" w:cs="Simplified Arabic" w:hint="cs"/>
          <w:b/>
          <w:bCs/>
          <w:sz w:val="24"/>
          <w:szCs w:val="24"/>
          <w:rtl/>
          <w:lang w:val="fr-FR" w:eastAsia="ar-SA"/>
        </w:rPr>
        <w:t>29</w:t>
      </w:r>
      <w:r w:rsidRPr="009C71F0">
        <w:rPr>
          <w:rFonts w:ascii="Simplified Arabic" w:eastAsia="Times New Roman" w:hAnsi="Simplified Arabic" w:cs="Simplified Arabic"/>
          <w:b/>
          <w:bCs/>
          <w:sz w:val="24"/>
          <w:szCs w:val="24"/>
          <w:rtl/>
          <w:lang w:val="fr-FR" w:eastAsia="ar-SA"/>
        </w:rPr>
        <w:t xml:space="preserve"> / </w:t>
      </w:r>
      <w:r w:rsidR="009134DD">
        <w:rPr>
          <w:rFonts w:ascii="Simplified Arabic" w:eastAsia="Times New Roman" w:hAnsi="Simplified Arabic" w:cs="Simplified Arabic" w:hint="cs"/>
          <w:b/>
          <w:bCs/>
          <w:sz w:val="24"/>
          <w:szCs w:val="24"/>
          <w:rtl/>
          <w:lang w:val="fr-FR" w:eastAsia="ar-SA"/>
        </w:rPr>
        <w:t>7</w:t>
      </w:r>
      <w:r w:rsidRPr="009C71F0">
        <w:rPr>
          <w:rFonts w:ascii="Simplified Arabic" w:eastAsia="Times New Roman" w:hAnsi="Simplified Arabic" w:cs="Simplified Arabic"/>
          <w:b/>
          <w:bCs/>
          <w:sz w:val="24"/>
          <w:szCs w:val="24"/>
          <w:rtl/>
          <w:lang w:val="fr-FR" w:eastAsia="ar-SA"/>
        </w:rPr>
        <w:t xml:space="preserve"> / </w:t>
      </w:r>
      <w:r w:rsidRPr="009C71F0">
        <w:rPr>
          <w:rFonts w:ascii="Simplified Arabic" w:eastAsia="Times New Roman" w:hAnsi="Simplified Arabic" w:cs="Simplified Arabic" w:hint="cs"/>
          <w:b/>
          <w:bCs/>
          <w:sz w:val="24"/>
          <w:szCs w:val="24"/>
          <w:rtl/>
          <w:cs/>
          <w:lang w:val="fr-FR" w:eastAsia="ar-SA"/>
        </w:rPr>
        <w:t>201</w:t>
      </w:r>
      <w:r w:rsidR="009134DD">
        <w:rPr>
          <w:rFonts w:ascii="Simplified Arabic" w:eastAsia="Times New Roman" w:hAnsi="Simplified Arabic" w:cs="Simplified Arabic" w:hint="cs"/>
          <w:b/>
          <w:bCs/>
          <w:sz w:val="24"/>
          <w:szCs w:val="24"/>
          <w:rtl/>
          <w:cs/>
          <w:lang w:val="fr-FR" w:eastAsia="ar-SA"/>
        </w:rPr>
        <w:t>9</w:t>
      </w:r>
      <w:r w:rsidRPr="009C71F0">
        <w:rPr>
          <w:rFonts w:ascii="Simplified Arabic" w:eastAsia="Times New Roman" w:hAnsi="Simplified Arabic" w:cs="Simplified Arabic"/>
          <w:b/>
          <w:bCs/>
          <w:sz w:val="24"/>
          <w:szCs w:val="24"/>
          <w:rtl/>
          <w:lang w:val="fr-FR" w:eastAsia="ar-SA"/>
        </w:rPr>
        <w:t>)</w:t>
      </w:r>
    </w:p>
    <w:p w:rsidR="009C71F0" w:rsidRPr="009C71F0" w:rsidRDefault="009C71F0" w:rsidP="009C71F0">
      <w:pPr>
        <w:tabs>
          <w:tab w:val="left" w:pos="793"/>
        </w:tabs>
        <w:spacing w:after="0" w:line="240" w:lineRule="auto"/>
        <w:jc w:val="center"/>
        <w:rPr>
          <w:rFonts w:ascii="Simplified Arabic" w:eastAsia="Times New Roman" w:hAnsi="Simplified Arabic" w:cs="Simplified Arabic"/>
          <w:b/>
          <w:bCs/>
          <w:sz w:val="28"/>
          <w:szCs w:val="24"/>
          <w:rtl/>
          <w:lang w:val="fr-FR" w:eastAsia="ar-SA"/>
        </w:rPr>
      </w:pPr>
    </w:p>
    <w:p w:rsidR="008F5403" w:rsidRPr="009C71F0" w:rsidRDefault="009C71F0" w:rsidP="009C71F0">
      <w:pPr>
        <w:tabs>
          <w:tab w:val="left" w:pos="793"/>
        </w:tabs>
        <w:spacing w:after="0" w:line="240" w:lineRule="auto"/>
        <w:jc w:val="center"/>
        <w:rPr>
          <w:rFonts w:ascii="Simplified Arabic" w:eastAsia="Times New Roman" w:hAnsi="Simplified Arabic" w:cs="Simplified Arabic"/>
          <w:b/>
          <w:bCs/>
          <w:sz w:val="28"/>
          <w:szCs w:val="32"/>
          <w:rtl/>
          <w:lang w:val="fr-FR" w:eastAsia="ar-SA"/>
        </w:rPr>
      </w:pPr>
      <w:r w:rsidRPr="009C71F0">
        <w:rPr>
          <w:rFonts w:ascii="Simplified Arabic" w:eastAsia="Times New Roman" w:hAnsi="Simplified Arabic" w:cs="Simplified Arabic"/>
          <w:b/>
          <w:bCs/>
          <w:sz w:val="40"/>
          <w:szCs w:val="40"/>
          <w:lang w:val="fr-FR" w:eastAsia="ar-SA"/>
        </w:rPr>
        <w:sym w:font="AGA Arabesque Desktop" w:char="F0D1"/>
      </w:r>
      <w:r w:rsidRPr="009C71F0">
        <w:rPr>
          <w:rFonts w:ascii="Simplified Arabic" w:eastAsia="Times New Roman" w:hAnsi="Simplified Arabic" w:cs="Simplified Arabic"/>
          <w:b/>
          <w:bCs/>
          <w:sz w:val="28"/>
          <w:szCs w:val="28"/>
          <w:rtl/>
          <w:lang w:val="fr-FR" w:eastAsia="ar-SA"/>
        </w:rPr>
        <w:t xml:space="preserve"> </w:t>
      </w:r>
      <w:r w:rsidRPr="009C71F0">
        <w:rPr>
          <w:rFonts w:ascii="Simplified Arabic" w:eastAsia="Times New Roman" w:hAnsi="Simplified Arabic" w:cs="Simplified Arabic"/>
          <w:b/>
          <w:bCs/>
          <w:sz w:val="32"/>
          <w:szCs w:val="32"/>
          <w:rtl/>
          <w:lang w:val="fr-FR" w:eastAsia="ar-SA"/>
        </w:rPr>
        <w:t>ملخّص</w:t>
      </w:r>
      <w:r w:rsidRPr="009C71F0">
        <w:rPr>
          <w:rFonts w:ascii="Simplified Arabic" w:eastAsia="Times New Roman" w:hAnsi="Simplified Arabic" w:cs="Simplified Arabic"/>
          <w:b/>
          <w:bCs/>
          <w:sz w:val="40"/>
          <w:szCs w:val="40"/>
          <w:rtl/>
          <w:lang w:val="fr-FR" w:eastAsia="ar-SA"/>
        </w:rPr>
        <w:t xml:space="preserve"> </w:t>
      </w:r>
      <w:r w:rsidRPr="009C71F0">
        <w:rPr>
          <w:rFonts w:ascii="Simplified Arabic" w:eastAsia="Times New Roman" w:hAnsi="Simplified Arabic" w:cs="Simplified Arabic"/>
          <w:b/>
          <w:bCs/>
          <w:sz w:val="40"/>
          <w:szCs w:val="40"/>
          <w:lang w:val="fr-FR" w:eastAsia="ar-SA"/>
        </w:rPr>
        <w:sym w:font="AGA Arabesque Desktop" w:char="F0D1"/>
      </w:r>
    </w:p>
    <w:p w:rsidR="009608BE" w:rsidRPr="008F5403" w:rsidRDefault="00FA0243" w:rsidP="008F5403">
      <w:pPr>
        <w:spacing w:after="0" w:line="240" w:lineRule="auto"/>
        <w:ind w:firstLine="565"/>
        <w:rPr>
          <w:rFonts w:ascii="Simplified Arabic" w:hAnsi="Simplified Arabic" w:cs="Simplified Arabic"/>
          <w:sz w:val="24"/>
          <w:szCs w:val="24"/>
          <w:rtl/>
        </w:rPr>
      </w:pPr>
      <w:r w:rsidRPr="008F5403">
        <w:rPr>
          <w:rFonts w:ascii="Simplified Arabic" w:hAnsi="Simplified Arabic" w:cs="Simplified Arabic"/>
          <w:sz w:val="24"/>
          <w:szCs w:val="24"/>
          <w:rtl/>
        </w:rPr>
        <w:t>تتناول الدراسة تحليل</w:t>
      </w:r>
      <w:r w:rsidR="00242119" w:rsidRPr="008F5403">
        <w:rPr>
          <w:rFonts w:ascii="Simplified Arabic" w:hAnsi="Simplified Arabic" w:cs="Simplified Arabic"/>
          <w:sz w:val="24"/>
          <w:szCs w:val="24"/>
          <w:rtl/>
        </w:rPr>
        <w:t>اً</w:t>
      </w:r>
      <w:r w:rsidRPr="008F5403">
        <w:rPr>
          <w:rFonts w:ascii="Simplified Arabic" w:hAnsi="Simplified Arabic" w:cs="Simplified Arabic"/>
          <w:sz w:val="24"/>
          <w:szCs w:val="24"/>
          <w:rtl/>
        </w:rPr>
        <w:t xml:space="preserve"> للفصل السابع من قواعد روتردام</w:t>
      </w:r>
      <w:r w:rsidR="00D84330" w:rsidRPr="008F5403">
        <w:rPr>
          <w:rFonts w:ascii="Simplified Arabic" w:hAnsi="Simplified Arabic" w:cs="Simplified Arabic"/>
          <w:sz w:val="24"/>
          <w:szCs w:val="24"/>
          <w:rtl/>
        </w:rPr>
        <w:t>,</w:t>
      </w:r>
      <w:r w:rsidR="006349A1"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 xml:space="preserve">وذلك ضمن إطار </w:t>
      </w:r>
      <w:r w:rsidR="00B543C5" w:rsidRPr="008F5403">
        <w:rPr>
          <w:rFonts w:ascii="Simplified Arabic" w:hAnsi="Simplified Arabic" w:cs="Simplified Arabic"/>
          <w:sz w:val="24"/>
          <w:szCs w:val="24"/>
          <w:rtl/>
        </w:rPr>
        <w:t>المفاهيم و</w:t>
      </w:r>
      <w:r w:rsidRPr="008F5403">
        <w:rPr>
          <w:rFonts w:ascii="Simplified Arabic" w:hAnsi="Simplified Arabic" w:cs="Simplified Arabic"/>
          <w:sz w:val="24"/>
          <w:szCs w:val="24"/>
          <w:rtl/>
        </w:rPr>
        <w:t>المصطلحات الجديدة</w:t>
      </w:r>
      <w:r w:rsidR="00242119"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w:t>
      </w:r>
      <w:r w:rsidR="00242119" w:rsidRPr="008F5403">
        <w:rPr>
          <w:rFonts w:ascii="Simplified Arabic" w:hAnsi="Simplified Arabic" w:cs="Simplified Arabic"/>
          <w:sz w:val="24"/>
          <w:szCs w:val="24"/>
          <w:rtl/>
        </w:rPr>
        <w:t>كمصطلحات</w:t>
      </w:r>
      <w:r w:rsidRPr="008F5403">
        <w:rPr>
          <w:rFonts w:ascii="Simplified Arabic" w:hAnsi="Simplified Arabic" w:cs="Simplified Arabic"/>
          <w:sz w:val="24"/>
          <w:szCs w:val="24"/>
          <w:rtl/>
        </w:rPr>
        <w:t xml:space="preserve"> الشاحن </w:t>
      </w:r>
      <w:r w:rsidR="00C54172" w:rsidRPr="008F5403">
        <w:rPr>
          <w:rFonts w:ascii="Simplified Arabic" w:hAnsi="Simplified Arabic" w:cs="Simplified Arabic"/>
          <w:sz w:val="24"/>
          <w:szCs w:val="24"/>
          <w:rtl/>
        </w:rPr>
        <w:t>المسيط</w:t>
      </w:r>
      <w:r w:rsidR="00FB119E" w:rsidRPr="008F5403">
        <w:rPr>
          <w:rFonts w:ascii="Simplified Arabic" w:hAnsi="Simplified Arabic" w:cs="Simplified Arabic"/>
          <w:sz w:val="24"/>
          <w:szCs w:val="24"/>
          <w:rtl/>
        </w:rPr>
        <w:t>,</w:t>
      </w:r>
      <w:r w:rsidR="00C54172"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والشاحن المستندي</w:t>
      </w:r>
      <w:r w:rsidR="00C54172"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ونقل الحاويات</w:t>
      </w:r>
      <w:r w:rsidR="00242119" w:rsidRPr="008F5403">
        <w:rPr>
          <w:rFonts w:ascii="Simplified Arabic" w:hAnsi="Simplified Arabic" w:cs="Simplified Arabic"/>
          <w:sz w:val="24"/>
          <w:szCs w:val="24"/>
          <w:rtl/>
        </w:rPr>
        <w:t>.</w:t>
      </w:r>
      <w:r w:rsidR="006349A1" w:rsidRPr="008F5403">
        <w:rPr>
          <w:rFonts w:ascii="Simplified Arabic" w:hAnsi="Simplified Arabic" w:cs="Simplified Arabic"/>
          <w:sz w:val="24"/>
          <w:szCs w:val="24"/>
          <w:rtl/>
        </w:rPr>
        <w:t xml:space="preserve"> </w:t>
      </w:r>
      <w:r w:rsidR="00242119" w:rsidRPr="008F5403">
        <w:rPr>
          <w:rFonts w:ascii="Simplified Arabic" w:hAnsi="Simplified Arabic" w:cs="Simplified Arabic"/>
          <w:sz w:val="24"/>
          <w:szCs w:val="24"/>
          <w:rtl/>
        </w:rPr>
        <w:t>و</w:t>
      </w:r>
      <w:r w:rsidRPr="008F5403">
        <w:rPr>
          <w:rFonts w:ascii="Simplified Arabic" w:hAnsi="Simplified Arabic" w:cs="Simplified Arabic"/>
          <w:sz w:val="24"/>
          <w:szCs w:val="24"/>
          <w:rtl/>
        </w:rPr>
        <w:t>ذلك من خلال تحليل الالتزامات التقليدية للشاحن, وهي تسليم البضائع جاهزة للنقل</w:t>
      </w:r>
      <w:r w:rsidR="00242119"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مع الإشارة أيضا </w:t>
      </w:r>
      <w:r w:rsidR="00242119" w:rsidRPr="008F5403">
        <w:rPr>
          <w:rFonts w:ascii="Simplified Arabic" w:hAnsi="Simplified Arabic" w:cs="Simplified Arabic"/>
          <w:sz w:val="24"/>
          <w:szCs w:val="24"/>
          <w:rtl/>
        </w:rPr>
        <w:t xml:space="preserve">إلى </w:t>
      </w:r>
      <w:r w:rsidRPr="008F5403">
        <w:rPr>
          <w:rFonts w:ascii="Simplified Arabic" w:hAnsi="Simplified Arabic" w:cs="Simplified Arabic"/>
          <w:sz w:val="24"/>
          <w:szCs w:val="24"/>
          <w:rtl/>
        </w:rPr>
        <w:t>طي البحث لالتزامه بأجرة النقل رغم أهمية هذا الالتزام</w:t>
      </w:r>
      <w:r w:rsidR="00242119"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ثم تقنينها لأعباء جديدة للشاحن تجلت بواجب التعاون </w:t>
      </w:r>
      <w:r w:rsidR="006349A1" w:rsidRPr="008F5403">
        <w:rPr>
          <w:rFonts w:ascii="Simplified Arabic" w:hAnsi="Simplified Arabic" w:cs="Simplified Arabic"/>
          <w:sz w:val="24"/>
          <w:szCs w:val="24"/>
          <w:rtl/>
        </w:rPr>
        <w:t xml:space="preserve">على </w:t>
      </w:r>
      <w:r w:rsidRPr="008F5403">
        <w:rPr>
          <w:rFonts w:ascii="Simplified Arabic" w:hAnsi="Simplified Arabic" w:cs="Simplified Arabic"/>
          <w:sz w:val="24"/>
          <w:szCs w:val="24"/>
          <w:rtl/>
        </w:rPr>
        <w:t xml:space="preserve">تقديم المعلومات </w:t>
      </w:r>
      <w:r w:rsidR="00242119" w:rsidRPr="008F5403">
        <w:rPr>
          <w:rFonts w:ascii="Simplified Arabic" w:hAnsi="Simplified Arabic" w:cs="Simplified Arabic"/>
          <w:sz w:val="24"/>
          <w:szCs w:val="24"/>
          <w:rtl/>
        </w:rPr>
        <w:t>و</w:t>
      </w:r>
      <w:r w:rsidRPr="008F5403">
        <w:rPr>
          <w:rFonts w:ascii="Simplified Arabic" w:hAnsi="Simplified Arabic" w:cs="Simplified Arabic"/>
          <w:sz w:val="24"/>
          <w:szCs w:val="24"/>
          <w:rtl/>
        </w:rPr>
        <w:t>التعليمات</w:t>
      </w:r>
      <w:r w:rsidR="00C54172" w:rsidRPr="008F5403">
        <w:rPr>
          <w:rFonts w:ascii="Simplified Arabic" w:hAnsi="Simplified Arabic" w:cs="Simplified Arabic"/>
          <w:sz w:val="24"/>
          <w:szCs w:val="24"/>
          <w:rtl/>
        </w:rPr>
        <w:t xml:space="preserve">, واجب توفير </w:t>
      </w:r>
      <w:r w:rsidR="006349A1" w:rsidRPr="008F5403">
        <w:rPr>
          <w:rFonts w:ascii="Simplified Arabic" w:hAnsi="Simplified Arabic" w:cs="Simplified Arabic"/>
          <w:sz w:val="24"/>
          <w:szCs w:val="24"/>
          <w:rtl/>
        </w:rPr>
        <w:t>المعلومات والتعليمات والمستندات</w:t>
      </w:r>
      <w:r w:rsidR="00C54172" w:rsidRPr="008F5403">
        <w:rPr>
          <w:rFonts w:ascii="Simplified Arabic" w:hAnsi="Simplified Arabic" w:cs="Simplified Arabic"/>
          <w:sz w:val="24"/>
          <w:szCs w:val="24"/>
          <w:rtl/>
        </w:rPr>
        <w:t>, و</w:t>
      </w:r>
      <w:r w:rsidRPr="008F5403">
        <w:rPr>
          <w:rFonts w:ascii="Simplified Arabic" w:hAnsi="Simplified Arabic" w:cs="Simplified Arabic"/>
          <w:sz w:val="24"/>
          <w:szCs w:val="24"/>
          <w:rtl/>
        </w:rPr>
        <w:t>إعداد تفاصيل</w:t>
      </w:r>
      <w:r w:rsidR="00C54172" w:rsidRPr="008F5403">
        <w:rPr>
          <w:rFonts w:ascii="Simplified Arabic" w:hAnsi="Simplified Arabic" w:cs="Simplified Arabic"/>
          <w:sz w:val="24"/>
          <w:szCs w:val="24"/>
          <w:rtl/>
        </w:rPr>
        <w:t xml:space="preserve"> العقد, و</w:t>
      </w:r>
      <w:r w:rsidRPr="008F5403">
        <w:rPr>
          <w:rFonts w:ascii="Simplified Arabic" w:hAnsi="Simplified Arabic" w:cs="Simplified Arabic"/>
          <w:sz w:val="24"/>
          <w:szCs w:val="24"/>
          <w:rtl/>
        </w:rPr>
        <w:t xml:space="preserve">التزامه المتعلق بنقل البضائع </w:t>
      </w:r>
      <w:r w:rsidR="006349A1" w:rsidRPr="008F5403">
        <w:rPr>
          <w:rFonts w:ascii="Simplified Arabic" w:hAnsi="Simplified Arabic" w:cs="Simplified Arabic"/>
          <w:sz w:val="24"/>
          <w:szCs w:val="24"/>
          <w:rtl/>
        </w:rPr>
        <w:t>الخطرة</w:t>
      </w:r>
      <w:r w:rsidRPr="008F5403">
        <w:rPr>
          <w:rFonts w:ascii="Simplified Arabic" w:hAnsi="Simplified Arabic" w:cs="Simplified Arabic"/>
          <w:sz w:val="24"/>
          <w:szCs w:val="24"/>
          <w:rtl/>
        </w:rPr>
        <w:t>, ثم بحث المسؤوليات الناجمة</w:t>
      </w:r>
      <w:r w:rsidR="006349A1"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 xml:space="preserve">عن الإخلال بتنفيذ تلك </w:t>
      </w:r>
      <w:r w:rsidR="00242119" w:rsidRPr="008F5403">
        <w:rPr>
          <w:rFonts w:ascii="Simplified Arabic" w:hAnsi="Simplified Arabic" w:cs="Simplified Arabic"/>
          <w:sz w:val="24"/>
          <w:szCs w:val="24"/>
          <w:rtl/>
        </w:rPr>
        <w:t>الالتزامات؛ لت</w:t>
      </w:r>
      <w:r w:rsidRPr="008F5403">
        <w:rPr>
          <w:rFonts w:ascii="Simplified Arabic" w:hAnsi="Simplified Arabic" w:cs="Simplified Arabic"/>
          <w:sz w:val="24"/>
          <w:szCs w:val="24"/>
          <w:rtl/>
        </w:rPr>
        <w:t>تبين لنا المواطن ال</w:t>
      </w:r>
      <w:r w:rsidR="00242119" w:rsidRPr="008F5403">
        <w:rPr>
          <w:rFonts w:ascii="Simplified Arabic" w:hAnsi="Simplified Arabic" w:cs="Simplified Arabic"/>
          <w:sz w:val="24"/>
          <w:szCs w:val="24"/>
          <w:rtl/>
        </w:rPr>
        <w:t>إيجاب</w:t>
      </w:r>
      <w:r w:rsidRPr="008F5403">
        <w:rPr>
          <w:rFonts w:ascii="Simplified Arabic" w:hAnsi="Simplified Arabic" w:cs="Simplified Arabic"/>
          <w:sz w:val="24"/>
          <w:szCs w:val="24"/>
          <w:rtl/>
        </w:rPr>
        <w:t xml:space="preserve">ية والسلبية في معالجة وضع الشاحن في هذه القواعد, </w:t>
      </w:r>
      <w:r w:rsidR="006349A1" w:rsidRPr="008F5403">
        <w:rPr>
          <w:rFonts w:ascii="Simplified Arabic" w:hAnsi="Simplified Arabic" w:cs="Simplified Arabic"/>
          <w:sz w:val="24"/>
          <w:szCs w:val="24"/>
          <w:rtl/>
        </w:rPr>
        <w:t>و</w:t>
      </w:r>
      <w:r w:rsidRPr="008F5403">
        <w:rPr>
          <w:rFonts w:ascii="Simplified Arabic" w:hAnsi="Simplified Arabic" w:cs="Simplified Arabic"/>
          <w:sz w:val="24"/>
          <w:szCs w:val="24"/>
          <w:rtl/>
        </w:rPr>
        <w:t>بأن جميع الشعارات التي رفعتها بشأن التوحيد القانوني في مجال النقل البحري وتحقيق التوازن بين مصالح الشاحنين والناقلين كانت عباءة لإعطاء الناقلين أصحاب النفوذ والقوة المزيد من</w:t>
      </w:r>
      <w:r w:rsidR="00D84330"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المزايا على حساب الشاحنين</w:t>
      </w:r>
      <w:r w:rsidR="00D84330" w:rsidRPr="008F5403">
        <w:rPr>
          <w:rFonts w:ascii="Simplified Arabic" w:hAnsi="Simplified Arabic" w:cs="Simplified Arabic"/>
          <w:sz w:val="24"/>
          <w:szCs w:val="24"/>
          <w:rtl/>
        </w:rPr>
        <w:t xml:space="preserve"> المذعنين </w:t>
      </w:r>
      <w:r w:rsidRPr="008F5403">
        <w:rPr>
          <w:rFonts w:ascii="Simplified Arabic" w:hAnsi="Simplified Arabic" w:cs="Simplified Arabic"/>
          <w:sz w:val="24"/>
          <w:szCs w:val="24"/>
          <w:rtl/>
        </w:rPr>
        <w:t xml:space="preserve"> .</w:t>
      </w:r>
    </w:p>
    <w:p w:rsidR="009608BE" w:rsidRPr="008F5403" w:rsidRDefault="00FA0243" w:rsidP="008F5403">
      <w:pPr>
        <w:spacing w:after="0" w:line="240" w:lineRule="auto"/>
        <w:ind w:hanging="2"/>
        <w:rPr>
          <w:rFonts w:ascii="Simplified Arabic" w:hAnsi="Simplified Arabic" w:cs="Simplified Arabic"/>
          <w:sz w:val="24"/>
          <w:szCs w:val="24"/>
          <w:rtl/>
        </w:rPr>
      </w:pPr>
      <w:r w:rsidRPr="008F5403">
        <w:rPr>
          <w:rFonts w:ascii="Simplified Arabic" w:hAnsi="Simplified Arabic" w:cs="Simplified Arabic"/>
          <w:b/>
          <w:bCs/>
          <w:sz w:val="24"/>
          <w:szCs w:val="24"/>
          <w:rtl/>
        </w:rPr>
        <w:t>كلمات مفتاحية</w:t>
      </w:r>
      <w:r w:rsidRPr="008F5403">
        <w:rPr>
          <w:rFonts w:ascii="Simplified Arabic" w:hAnsi="Simplified Arabic" w:cs="Simplified Arabic"/>
          <w:sz w:val="24"/>
          <w:szCs w:val="24"/>
          <w:rtl/>
        </w:rPr>
        <w:t>: التزامات</w:t>
      </w:r>
      <w:r w:rsidR="00D84330" w:rsidRPr="008F5403">
        <w:rPr>
          <w:rFonts w:ascii="Simplified Arabic" w:hAnsi="Simplified Arabic" w:cs="Simplified Arabic"/>
          <w:sz w:val="24"/>
          <w:szCs w:val="24"/>
          <w:rtl/>
        </w:rPr>
        <w:t xml:space="preserve"> </w:t>
      </w:r>
      <w:r w:rsidR="00021B51" w:rsidRPr="008F5403">
        <w:rPr>
          <w:rFonts w:ascii="Simplified Arabic" w:hAnsi="Simplified Arabic" w:cs="Simplified Arabic"/>
          <w:sz w:val="24"/>
          <w:szCs w:val="24"/>
          <w:rtl/>
        </w:rPr>
        <w:t>الشاحن،</w:t>
      </w:r>
      <w:r w:rsidRPr="008F5403">
        <w:rPr>
          <w:rFonts w:ascii="Simplified Arabic" w:hAnsi="Simplified Arabic" w:cs="Simplified Arabic"/>
          <w:sz w:val="24"/>
          <w:szCs w:val="24"/>
          <w:rtl/>
        </w:rPr>
        <w:t xml:space="preserve"> مسؤولية</w:t>
      </w:r>
      <w:r w:rsidR="00021B51" w:rsidRPr="008F5403">
        <w:rPr>
          <w:rFonts w:ascii="Simplified Arabic" w:hAnsi="Simplified Arabic" w:cs="Simplified Arabic"/>
          <w:sz w:val="24"/>
          <w:szCs w:val="24"/>
          <w:rtl/>
        </w:rPr>
        <w:t xml:space="preserve"> الشاحن،</w:t>
      </w:r>
      <w:r w:rsidRPr="008F5403">
        <w:rPr>
          <w:rFonts w:ascii="Simplified Arabic" w:hAnsi="Simplified Arabic" w:cs="Simplified Arabic"/>
          <w:sz w:val="24"/>
          <w:szCs w:val="24"/>
          <w:rtl/>
        </w:rPr>
        <w:t xml:space="preserve"> </w:t>
      </w:r>
      <w:r w:rsidR="00D84330" w:rsidRPr="008F5403">
        <w:rPr>
          <w:rFonts w:ascii="Simplified Arabic" w:hAnsi="Simplified Arabic" w:cs="Simplified Arabic"/>
          <w:sz w:val="24"/>
          <w:szCs w:val="24"/>
          <w:rtl/>
        </w:rPr>
        <w:t xml:space="preserve">اتفاقية </w:t>
      </w:r>
      <w:r w:rsidR="00021B51" w:rsidRPr="008F5403">
        <w:rPr>
          <w:rFonts w:ascii="Simplified Arabic" w:hAnsi="Simplified Arabic" w:cs="Simplified Arabic"/>
          <w:sz w:val="24"/>
          <w:szCs w:val="24"/>
          <w:rtl/>
        </w:rPr>
        <w:t>روتردام،</w:t>
      </w:r>
      <w:r w:rsidR="00D84330" w:rsidRPr="008F5403">
        <w:rPr>
          <w:rFonts w:ascii="Simplified Arabic" w:hAnsi="Simplified Arabic" w:cs="Simplified Arabic"/>
          <w:sz w:val="24"/>
          <w:szCs w:val="24"/>
          <w:rtl/>
        </w:rPr>
        <w:t xml:space="preserve"> عقد ال</w:t>
      </w:r>
      <w:r w:rsidRPr="008F5403">
        <w:rPr>
          <w:rFonts w:ascii="Simplified Arabic" w:hAnsi="Simplified Arabic" w:cs="Simplified Arabic"/>
          <w:sz w:val="24"/>
          <w:szCs w:val="24"/>
          <w:rtl/>
        </w:rPr>
        <w:t>نقل البحري</w:t>
      </w:r>
      <w:r w:rsidR="00D84330" w:rsidRPr="008F5403">
        <w:rPr>
          <w:rFonts w:ascii="Simplified Arabic" w:hAnsi="Simplified Arabic" w:cs="Simplified Arabic"/>
          <w:sz w:val="24"/>
          <w:szCs w:val="24"/>
          <w:rtl/>
        </w:rPr>
        <w:t xml:space="preserve"> الدولي </w:t>
      </w:r>
      <w:r w:rsidR="00021B51" w:rsidRPr="008F5403">
        <w:rPr>
          <w:rFonts w:ascii="Simplified Arabic" w:hAnsi="Simplified Arabic" w:cs="Simplified Arabic"/>
          <w:sz w:val="24"/>
          <w:szCs w:val="24"/>
          <w:rtl/>
        </w:rPr>
        <w:t>للبضائع</w:t>
      </w:r>
      <w:r w:rsidR="008F5403">
        <w:rPr>
          <w:rFonts w:ascii="Simplified Arabic" w:hAnsi="Simplified Arabic" w:cs="Simplified Arabic" w:hint="cs"/>
          <w:sz w:val="24"/>
          <w:szCs w:val="24"/>
          <w:rtl/>
        </w:rPr>
        <w:t xml:space="preserve">                                 </w:t>
      </w:r>
    </w:p>
    <w:p w:rsidR="008F5403" w:rsidRPr="008F5403" w:rsidRDefault="008F5403" w:rsidP="008F5403">
      <w:pPr>
        <w:pBdr>
          <w:bottom w:val="single" w:sz="6" w:space="1" w:color="auto"/>
        </w:pBdr>
        <w:spacing w:after="0" w:line="240" w:lineRule="auto"/>
        <w:ind w:firstLine="565"/>
        <w:rPr>
          <w:rFonts w:ascii="Simplified Arabic" w:hAnsi="Simplified Arabic" w:cs="Simplified Arabic"/>
          <w:sz w:val="24"/>
          <w:szCs w:val="24"/>
          <w:rtl/>
        </w:rPr>
      </w:pPr>
    </w:p>
    <w:p w:rsidR="008F5403" w:rsidRPr="008F5403" w:rsidRDefault="008F5403" w:rsidP="008F5403">
      <w:pPr>
        <w:pBdr>
          <w:bottom w:val="single" w:sz="6" w:space="1" w:color="auto"/>
        </w:pBdr>
        <w:spacing w:after="0" w:line="240" w:lineRule="auto"/>
        <w:ind w:firstLine="565"/>
        <w:rPr>
          <w:rFonts w:ascii="Simplified Arabic" w:hAnsi="Simplified Arabic" w:cs="Simplified Arabic"/>
          <w:sz w:val="24"/>
          <w:szCs w:val="24"/>
          <w:rtl/>
        </w:rPr>
      </w:pPr>
    </w:p>
    <w:p w:rsidR="008F5403" w:rsidRPr="008F5403" w:rsidRDefault="008F5403" w:rsidP="008F5403">
      <w:pPr>
        <w:pBdr>
          <w:bottom w:val="single" w:sz="6" w:space="1" w:color="auto"/>
        </w:pBdr>
        <w:spacing w:after="0" w:line="240" w:lineRule="auto"/>
        <w:ind w:firstLine="565"/>
        <w:rPr>
          <w:rFonts w:ascii="Simplified Arabic" w:hAnsi="Simplified Arabic" w:cs="Simplified Arabic"/>
          <w:sz w:val="24"/>
          <w:szCs w:val="24"/>
          <w:rtl/>
        </w:rPr>
      </w:pPr>
    </w:p>
    <w:p w:rsidR="008F5403" w:rsidRPr="008F5403" w:rsidRDefault="008F5403" w:rsidP="008F5403">
      <w:pPr>
        <w:pBdr>
          <w:bottom w:val="single" w:sz="6" w:space="1" w:color="auto"/>
        </w:pBdr>
        <w:spacing w:after="0" w:line="240" w:lineRule="auto"/>
        <w:ind w:firstLine="565"/>
        <w:rPr>
          <w:rFonts w:ascii="Simplified Arabic" w:hAnsi="Simplified Arabic" w:cs="Simplified Arabic"/>
          <w:sz w:val="24"/>
          <w:szCs w:val="24"/>
          <w:rtl/>
        </w:rPr>
      </w:pPr>
    </w:p>
    <w:p w:rsidR="008F5403" w:rsidRPr="008F5403" w:rsidRDefault="008F5403" w:rsidP="008F5403">
      <w:pPr>
        <w:pBdr>
          <w:bottom w:val="single" w:sz="6" w:space="1" w:color="auto"/>
        </w:pBdr>
        <w:spacing w:after="0" w:line="240" w:lineRule="auto"/>
        <w:ind w:firstLine="565"/>
        <w:rPr>
          <w:rFonts w:ascii="Simplified Arabic" w:hAnsi="Simplified Arabic" w:cs="Simplified Arabic"/>
          <w:sz w:val="24"/>
          <w:szCs w:val="24"/>
          <w:rtl/>
        </w:rPr>
      </w:pPr>
    </w:p>
    <w:p w:rsidR="008F5403" w:rsidRPr="008F5403" w:rsidRDefault="008F5403" w:rsidP="008F5403">
      <w:pPr>
        <w:pBdr>
          <w:bottom w:val="single" w:sz="6" w:space="1" w:color="auto"/>
        </w:pBdr>
        <w:spacing w:after="0" w:line="240" w:lineRule="auto"/>
        <w:ind w:firstLine="565"/>
        <w:rPr>
          <w:rFonts w:ascii="Simplified Arabic" w:hAnsi="Simplified Arabic" w:cs="Simplified Arabic"/>
          <w:sz w:val="24"/>
          <w:szCs w:val="24"/>
          <w:rtl/>
        </w:rPr>
      </w:pPr>
    </w:p>
    <w:p w:rsidR="008F5403" w:rsidRDefault="008F5403" w:rsidP="008F5403">
      <w:pPr>
        <w:pBdr>
          <w:bottom w:val="single" w:sz="6" w:space="1" w:color="auto"/>
        </w:pBdr>
        <w:spacing w:after="0" w:line="240" w:lineRule="auto"/>
        <w:rPr>
          <w:rFonts w:ascii="Simplified Arabic" w:hAnsi="Simplified Arabic" w:cs="Simplified Arabic"/>
          <w:sz w:val="24"/>
          <w:szCs w:val="24"/>
          <w:rtl/>
        </w:rPr>
      </w:pPr>
    </w:p>
    <w:p w:rsidR="008F5403" w:rsidRDefault="008F5403" w:rsidP="008F5403">
      <w:pPr>
        <w:pBdr>
          <w:bottom w:val="single" w:sz="6" w:space="1" w:color="auto"/>
        </w:pBdr>
        <w:spacing w:after="0" w:line="240" w:lineRule="auto"/>
        <w:rPr>
          <w:rFonts w:ascii="Simplified Arabic" w:hAnsi="Simplified Arabic" w:cs="Simplified Arabic"/>
          <w:sz w:val="24"/>
          <w:szCs w:val="24"/>
          <w:rtl/>
        </w:rPr>
      </w:pPr>
    </w:p>
    <w:p w:rsidR="008F5403" w:rsidRDefault="008F5403" w:rsidP="008F5403">
      <w:pPr>
        <w:pBdr>
          <w:bottom w:val="single" w:sz="6" w:space="1" w:color="auto"/>
        </w:pBdr>
        <w:spacing w:after="0" w:line="240" w:lineRule="auto"/>
        <w:rPr>
          <w:rFonts w:ascii="Simplified Arabic" w:hAnsi="Simplified Arabic" w:cs="Simplified Arabic"/>
          <w:sz w:val="24"/>
          <w:szCs w:val="24"/>
          <w:rtl/>
        </w:rPr>
      </w:pPr>
    </w:p>
    <w:p w:rsidR="008F5403" w:rsidRDefault="008F5403" w:rsidP="008F5403">
      <w:pPr>
        <w:pBdr>
          <w:bottom w:val="single" w:sz="6" w:space="1" w:color="auto"/>
        </w:pBdr>
        <w:spacing w:after="0" w:line="240" w:lineRule="auto"/>
        <w:rPr>
          <w:rFonts w:ascii="Simplified Arabic" w:hAnsi="Simplified Arabic" w:cs="Simplified Arabic"/>
          <w:sz w:val="24"/>
          <w:szCs w:val="24"/>
          <w:rtl/>
        </w:rPr>
      </w:pPr>
    </w:p>
    <w:p w:rsidR="008F5403" w:rsidRPr="008F5403" w:rsidRDefault="008F5403" w:rsidP="008F5403">
      <w:pPr>
        <w:pBdr>
          <w:bottom w:val="single" w:sz="6" w:space="1" w:color="auto"/>
        </w:pBdr>
        <w:spacing w:after="0" w:line="240" w:lineRule="auto"/>
        <w:rPr>
          <w:rFonts w:ascii="Simplified Arabic" w:hAnsi="Simplified Arabic" w:cs="Simplified Arabic"/>
          <w:sz w:val="24"/>
          <w:szCs w:val="24"/>
          <w:rtl/>
        </w:rPr>
      </w:pPr>
    </w:p>
    <w:p w:rsidR="008F5403" w:rsidRPr="00227608" w:rsidRDefault="00021B51" w:rsidP="00227608">
      <w:pPr>
        <w:pStyle w:val="a3"/>
        <w:spacing w:after="0" w:line="240" w:lineRule="auto"/>
        <w:ind w:left="140" w:firstLine="565"/>
        <w:jc w:val="both"/>
        <w:rPr>
          <w:rFonts w:ascii="Simplified Arabic" w:hAnsi="Simplified Arabic" w:cs="Simplified Arabic" w:hint="cs"/>
          <w:sz w:val="20"/>
          <w:szCs w:val="20"/>
          <w:rtl/>
        </w:rPr>
      </w:pPr>
      <w:r w:rsidRPr="008F5403">
        <w:rPr>
          <w:rFonts w:ascii="Simplified Arabic" w:hAnsi="Simplified Arabic" w:cs="Simplified Arabic"/>
          <w:sz w:val="20"/>
          <w:szCs w:val="20"/>
          <w:rtl/>
        </w:rPr>
        <w:t>*جامعة دمشق _كلية الحقوق _ ماجستير قانون خاص</w:t>
      </w:r>
    </w:p>
    <w:p w:rsidR="009C71F0" w:rsidRPr="009C71F0" w:rsidRDefault="00227608" w:rsidP="009C71F0">
      <w:pPr>
        <w:pBdr>
          <w:top w:val="single" w:sz="4" w:space="0" w:color="auto"/>
          <w:left w:val="single" w:sz="4" w:space="4" w:color="auto"/>
          <w:bottom w:val="single" w:sz="4" w:space="1" w:color="auto"/>
          <w:right w:val="single" w:sz="4" w:space="3" w:color="auto"/>
        </w:pBdr>
        <w:tabs>
          <w:tab w:val="left" w:pos="793"/>
        </w:tabs>
        <w:spacing w:after="0" w:line="240" w:lineRule="auto"/>
        <w:jc w:val="center"/>
        <w:rPr>
          <w:rFonts w:ascii="Simplified Arabic" w:eastAsia="Times New Roman" w:hAnsi="Simplified Arabic" w:cs="Simplified Arabic"/>
          <w:b/>
          <w:bCs/>
          <w:lang w:val="fr-FR" w:eastAsia="ar-SA"/>
        </w:rPr>
      </w:pPr>
      <w:r>
        <w:rPr>
          <w:rFonts w:ascii="Simplified Arabic" w:eastAsia="Times New Roman" w:hAnsi="Simplified Arabic" w:cs="Simplified Arabic"/>
          <w:b/>
          <w:bCs/>
          <w:noProof/>
          <w:rtl/>
        </w:rPr>
        <w:lastRenderedPageBreak/>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-718185</wp:posOffset>
                </wp:positionV>
                <wp:extent cx="5791200" cy="457200"/>
                <wp:effectExtent l="0" t="0" r="19050" b="19050"/>
                <wp:wrapNone/>
                <wp:docPr id="2" name="مستطيل 2"/>
                <wp:cNvGraphicFramePr/>
                <a:graphic xmlns:a="http://schemas.openxmlformats.org/drawingml/2006/main">
                  <a:graphicData uri="http://schemas.microsoft.com/office/word/2010/wordprocessingShape">
                    <wps:wsp>
                      <wps:cNvSpPr/>
                      <wps:spPr>
                        <a:xfrm>
                          <a:off x="0" y="0"/>
                          <a:ext cx="5791200"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2" o:spid="_x0000_s1026" style="position:absolute;left:0;text-align:left;margin-left:-4.8pt;margin-top:-56.55pt;width:456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" fillcolor="white [3212]" strokecolor="white [3212]" strokeweight="2pt"/>
            </w:pict>
          </mc:Fallback>
        </mc:AlternateContent>
      </w:r>
      <w:r w:rsidR="009C71F0" w:rsidRPr="009C71F0">
        <w:rPr>
          <w:rFonts w:ascii="Simplified Arabic" w:eastAsia="Times New Roman" w:hAnsi="Simplified Arabic" w:cs="Simplified Arabic"/>
          <w:b/>
          <w:bCs/>
          <w:rtl/>
          <w:lang w:val="fr-FR" w:eastAsia="ar-SA"/>
        </w:rPr>
        <w:t xml:space="preserve">مجلة جامعة طرطوس للبحوث والدراسات العلمية  _  سلسلة </w:t>
      </w:r>
      <w:r w:rsidR="009C71F0" w:rsidRPr="009C71F0">
        <w:rPr>
          <w:rFonts w:ascii="Simplified Arabic" w:eastAsia="Times New Roman" w:hAnsi="Simplified Arabic" w:cs="Simplified Arabic"/>
          <w:b/>
          <w:bCs/>
          <w:rtl/>
          <w:lang w:val="fr-FR" w:eastAsia="ar-SA" w:bidi="ar-SY"/>
        </w:rPr>
        <w:t>العلوم الاقتصادية والقانونية</w:t>
      </w:r>
      <w:r w:rsidR="009C71F0" w:rsidRPr="009C71F0">
        <w:rPr>
          <w:rFonts w:ascii="Simplified Arabic" w:eastAsia="Times New Roman" w:hAnsi="Simplified Arabic" w:cs="Simplified Arabic"/>
          <w:b/>
          <w:bCs/>
          <w:rtl/>
          <w:lang w:val="fr-FR" w:eastAsia="ar-SA"/>
        </w:rPr>
        <w:t xml:space="preserve"> المجلد (</w:t>
      </w:r>
      <w:r w:rsidR="009C71F0" w:rsidRPr="009C71F0">
        <w:rPr>
          <w:rFonts w:ascii="Simplified Arabic" w:eastAsia="Times New Roman" w:hAnsi="Simplified Arabic" w:cs="Simplified Arabic" w:hint="cs"/>
          <w:b/>
          <w:bCs/>
          <w:rtl/>
          <w:cs/>
          <w:lang w:val="fr-FR" w:eastAsia="ar-SA"/>
        </w:rPr>
        <w:t>3</w:t>
      </w:r>
      <w:r w:rsidR="009C71F0" w:rsidRPr="009C71F0">
        <w:rPr>
          <w:rFonts w:ascii="Simplified Arabic" w:eastAsia="Times New Roman" w:hAnsi="Simplified Arabic" w:cs="Simplified Arabic"/>
          <w:b/>
          <w:bCs/>
          <w:rtl/>
          <w:lang w:val="fr-FR" w:eastAsia="ar-SA"/>
        </w:rPr>
        <w:t>) العدد (</w:t>
      </w:r>
      <w:r w:rsidR="009C71F0" w:rsidRPr="009C71F0">
        <w:rPr>
          <w:rFonts w:ascii="Simplified Arabic" w:eastAsia="Times New Roman" w:hAnsi="Simplified Arabic" w:cs="Simplified Arabic"/>
          <w:b/>
          <w:bCs/>
          <w:rtl/>
          <w:cs/>
          <w:lang w:eastAsia="ar-SA"/>
        </w:rPr>
        <w:t>4</w:t>
      </w:r>
      <w:r w:rsidR="009C71F0" w:rsidRPr="009C71F0">
        <w:rPr>
          <w:rFonts w:ascii="Simplified Arabic" w:eastAsia="Times New Roman" w:hAnsi="Simplified Arabic" w:cs="Simplified Arabic"/>
          <w:b/>
          <w:bCs/>
          <w:rtl/>
          <w:lang w:val="fr-FR" w:eastAsia="ar-SA"/>
        </w:rPr>
        <w:t>) 201</w:t>
      </w:r>
      <w:r w:rsidR="009C71F0" w:rsidRPr="009C71F0">
        <w:rPr>
          <w:rFonts w:ascii="Simplified Arabic" w:eastAsia="Times New Roman" w:hAnsi="Simplified Arabic" w:cs="Simplified Arabic" w:hint="cs"/>
          <w:b/>
          <w:bCs/>
          <w:rtl/>
          <w:cs/>
          <w:lang w:val="fr-FR" w:eastAsia="ar-SA"/>
        </w:rPr>
        <w:t>9</w:t>
      </w:r>
    </w:p>
    <w:p w:rsidR="009C71F0" w:rsidRPr="009C71F0" w:rsidRDefault="009C71F0" w:rsidP="009C71F0">
      <w:pPr>
        <w:pBdr>
          <w:top w:val="single" w:sz="4" w:space="0" w:color="auto"/>
          <w:left w:val="single" w:sz="4" w:space="4" w:color="auto"/>
          <w:bottom w:val="single" w:sz="4" w:space="1" w:color="auto"/>
          <w:right w:val="single" w:sz="4" w:space="3" w:color="auto"/>
        </w:pBdr>
        <w:tabs>
          <w:tab w:val="left" w:pos="793"/>
        </w:tabs>
        <w:bidi w:val="0"/>
        <w:spacing w:after="0" w:line="240" w:lineRule="auto"/>
        <w:jc w:val="center"/>
        <w:rPr>
          <w:rFonts w:ascii="Times New Roman" w:eastAsia="Times New Roman" w:hAnsi="Times New Roman" w:cs="Times New Roman"/>
          <w:b/>
          <w:bCs/>
          <w:sz w:val="16"/>
          <w:szCs w:val="16"/>
          <w:lang w:val="fr-FR" w:eastAsia="ar-SA"/>
        </w:rPr>
      </w:pPr>
      <w:r w:rsidRPr="009C71F0">
        <w:rPr>
          <w:rFonts w:ascii="Times New Roman" w:eastAsia="Times New Roman" w:hAnsi="Times New Roman" w:cs="Times New Roman"/>
          <w:b/>
          <w:bCs/>
          <w:sz w:val="16"/>
          <w:szCs w:val="16"/>
          <w:lang w:val="fr-FR" w:eastAsia="ar-SA"/>
        </w:rPr>
        <w:t xml:space="preserve">Tartous </w:t>
      </w:r>
      <w:proofErr w:type="spellStart"/>
      <w:r w:rsidRPr="009C71F0">
        <w:rPr>
          <w:rFonts w:ascii="Times New Roman" w:eastAsia="Times New Roman" w:hAnsi="Times New Roman" w:cs="Times New Roman"/>
          <w:b/>
          <w:bCs/>
          <w:sz w:val="16"/>
          <w:szCs w:val="16"/>
          <w:lang w:val="fr-FR" w:eastAsia="ar-SA"/>
        </w:rPr>
        <w:t>University</w:t>
      </w:r>
      <w:proofErr w:type="spellEnd"/>
      <w:r w:rsidRPr="009C71F0">
        <w:rPr>
          <w:rFonts w:ascii="Times New Roman" w:eastAsia="Times New Roman" w:hAnsi="Times New Roman" w:cs="Times New Roman"/>
          <w:b/>
          <w:bCs/>
          <w:sz w:val="16"/>
          <w:szCs w:val="16"/>
          <w:lang w:val="fr-FR" w:eastAsia="ar-SA"/>
        </w:rPr>
        <w:t xml:space="preserve"> Journal for </w:t>
      </w:r>
      <w:proofErr w:type="spellStart"/>
      <w:r w:rsidRPr="009C71F0">
        <w:rPr>
          <w:rFonts w:ascii="Times New Roman" w:eastAsia="Times New Roman" w:hAnsi="Times New Roman" w:cs="Times New Roman"/>
          <w:b/>
          <w:bCs/>
          <w:sz w:val="16"/>
          <w:szCs w:val="16"/>
          <w:lang w:val="fr-FR" w:eastAsia="ar-SA"/>
        </w:rPr>
        <w:t>Research</w:t>
      </w:r>
      <w:proofErr w:type="spellEnd"/>
      <w:r w:rsidRPr="009C71F0">
        <w:rPr>
          <w:rFonts w:ascii="Times New Roman" w:eastAsia="Times New Roman" w:hAnsi="Times New Roman" w:cs="Times New Roman"/>
          <w:b/>
          <w:bCs/>
          <w:sz w:val="16"/>
          <w:szCs w:val="16"/>
          <w:lang w:val="fr-FR" w:eastAsia="ar-SA"/>
        </w:rPr>
        <w:t xml:space="preserve"> and </w:t>
      </w:r>
      <w:proofErr w:type="spellStart"/>
      <w:r w:rsidRPr="009C71F0">
        <w:rPr>
          <w:rFonts w:ascii="Times New Roman" w:eastAsia="Times New Roman" w:hAnsi="Times New Roman" w:cs="Times New Roman"/>
          <w:b/>
          <w:bCs/>
          <w:sz w:val="16"/>
          <w:szCs w:val="16"/>
          <w:lang w:val="fr-FR" w:eastAsia="ar-SA"/>
        </w:rPr>
        <w:t>Scientific</w:t>
      </w:r>
      <w:proofErr w:type="spellEnd"/>
      <w:r w:rsidRPr="009C71F0">
        <w:rPr>
          <w:rFonts w:ascii="Times New Roman" w:eastAsia="Times New Roman" w:hAnsi="Times New Roman" w:cs="Times New Roman"/>
          <w:b/>
          <w:bCs/>
          <w:sz w:val="16"/>
          <w:szCs w:val="16"/>
          <w:lang w:val="fr-FR" w:eastAsia="ar-SA"/>
        </w:rPr>
        <w:t xml:space="preserve">  </w:t>
      </w:r>
      <w:proofErr w:type="spellStart"/>
      <w:r w:rsidRPr="009C71F0">
        <w:rPr>
          <w:rFonts w:ascii="Times New Roman" w:eastAsia="Times New Roman" w:hAnsi="Times New Roman" w:cs="Times New Roman"/>
          <w:b/>
          <w:bCs/>
          <w:sz w:val="16"/>
          <w:szCs w:val="16"/>
          <w:lang w:val="fr-FR" w:eastAsia="ar-SA"/>
        </w:rPr>
        <w:t>Studies</w:t>
      </w:r>
      <w:proofErr w:type="spellEnd"/>
      <w:r w:rsidRPr="009C71F0">
        <w:rPr>
          <w:rFonts w:ascii="Times New Roman" w:eastAsia="Times New Roman" w:hAnsi="Times New Roman" w:cs="Times New Roman"/>
          <w:b/>
          <w:bCs/>
          <w:sz w:val="16"/>
          <w:szCs w:val="16"/>
          <w:lang w:val="fr-FR" w:eastAsia="ar-SA"/>
        </w:rPr>
        <w:t xml:space="preserve"> -</w:t>
      </w:r>
      <w:proofErr w:type="spellStart"/>
      <w:r w:rsidRPr="009C71F0">
        <w:rPr>
          <w:rFonts w:ascii="Times New Roman" w:eastAsia="Times New Roman" w:hAnsi="Times New Roman" w:cs="Times New Roman"/>
          <w:b/>
          <w:bCs/>
          <w:sz w:val="16"/>
          <w:szCs w:val="16"/>
          <w:lang w:val="fr-FR" w:eastAsia="ar-SA"/>
        </w:rPr>
        <w:t>Economic</w:t>
      </w:r>
      <w:proofErr w:type="spellEnd"/>
      <w:r w:rsidRPr="009C71F0">
        <w:rPr>
          <w:rFonts w:ascii="Times New Roman" w:eastAsia="Times New Roman" w:hAnsi="Times New Roman" w:cs="Times New Roman"/>
          <w:b/>
          <w:bCs/>
          <w:sz w:val="16"/>
          <w:szCs w:val="16"/>
          <w:lang w:val="fr-FR" w:eastAsia="ar-SA"/>
        </w:rPr>
        <w:t xml:space="preserve"> and </w:t>
      </w:r>
      <w:proofErr w:type="spellStart"/>
      <w:r w:rsidRPr="009C71F0">
        <w:rPr>
          <w:rFonts w:ascii="Times New Roman" w:eastAsia="Times New Roman" w:hAnsi="Times New Roman" w:cs="Times New Roman"/>
          <w:b/>
          <w:bCs/>
          <w:sz w:val="16"/>
          <w:szCs w:val="16"/>
          <w:lang w:val="fr-FR" w:eastAsia="ar-SA"/>
        </w:rPr>
        <w:t>Legal</w:t>
      </w:r>
      <w:proofErr w:type="spellEnd"/>
      <w:r w:rsidRPr="009C71F0">
        <w:rPr>
          <w:rFonts w:ascii="Times New Roman" w:eastAsia="Times New Roman" w:hAnsi="Times New Roman" w:cs="Times New Roman"/>
          <w:b/>
          <w:bCs/>
          <w:sz w:val="16"/>
          <w:szCs w:val="16"/>
          <w:lang w:val="fr-FR" w:eastAsia="ar-SA"/>
        </w:rPr>
        <w:t xml:space="preserve"> Sciences </w:t>
      </w:r>
      <w:proofErr w:type="spellStart"/>
      <w:r w:rsidRPr="009C71F0">
        <w:rPr>
          <w:rFonts w:ascii="Times New Roman" w:eastAsia="Times New Roman" w:hAnsi="Times New Roman" w:cs="Times New Roman"/>
          <w:b/>
          <w:bCs/>
          <w:sz w:val="16"/>
          <w:szCs w:val="16"/>
          <w:lang w:val="fr-FR" w:eastAsia="ar-SA"/>
        </w:rPr>
        <w:t>Series</w:t>
      </w:r>
      <w:proofErr w:type="spellEnd"/>
      <w:r w:rsidRPr="009C71F0">
        <w:rPr>
          <w:rFonts w:ascii="Times New Roman" w:eastAsia="Times New Roman" w:hAnsi="Times New Roman" w:cs="Times New Roman"/>
          <w:b/>
          <w:bCs/>
          <w:sz w:val="16"/>
          <w:szCs w:val="16"/>
          <w:lang w:val="fr-FR" w:eastAsia="ar-SA"/>
        </w:rPr>
        <w:t xml:space="preserve"> Vol.  (</w:t>
      </w:r>
      <w:r w:rsidRPr="009C71F0">
        <w:rPr>
          <w:rFonts w:ascii="Times New Roman" w:eastAsia="Times New Roman" w:hAnsi="Times New Roman" w:cs="Times New Roman" w:hint="cs"/>
          <w:b/>
          <w:bCs/>
          <w:sz w:val="16"/>
          <w:szCs w:val="16"/>
          <w:rtl/>
          <w:cs/>
          <w:lang w:val="fr-FR" w:eastAsia="ar-SA"/>
        </w:rPr>
        <w:t>3</w:t>
      </w:r>
      <w:r w:rsidRPr="009C71F0">
        <w:rPr>
          <w:rFonts w:ascii="Times New Roman" w:eastAsia="Times New Roman" w:hAnsi="Times New Roman" w:cs="Times New Roman"/>
          <w:b/>
          <w:bCs/>
          <w:sz w:val="16"/>
          <w:szCs w:val="16"/>
          <w:lang w:val="fr-FR" w:eastAsia="ar-SA"/>
        </w:rPr>
        <w:t>) No. (</w:t>
      </w:r>
      <w:r w:rsidRPr="009C71F0">
        <w:rPr>
          <w:rFonts w:ascii="Times New Roman" w:eastAsia="Times New Roman" w:hAnsi="Times New Roman" w:cs="Times New Roman"/>
          <w:b/>
          <w:bCs/>
          <w:sz w:val="16"/>
          <w:szCs w:val="16"/>
          <w:rtl/>
          <w:cs/>
          <w:lang w:eastAsia="ar-SA"/>
        </w:rPr>
        <w:t>4</w:t>
      </w:r>
      <w:r w:rsidRPr="009C71F0">
        <w:rPr>
          <w:rFonts w:ascii="Times New Roman" w:eastAsia="Times New Roman" w:hAnsi="Times New Roman" w:cs="Times New Roman"/>
          <w:b/>
          <w:bCs/>
          <w:sz w:val="16"/>
          <w:szCs w:val="16"/>
          <w:lang w:val="fr-FR" w:eastAsia="ar-SA"/>
        </w:rPr>
        <w:t xml:space="preserve">) </w:t>
      </w:r>
      <w:r w:rsidRPr="009C71F0">
        <w:rPr>
          <w:rFonts w:ascii="Times New Roman" w:eastAsia="Times New Roman" w:hAnsi="Times New Roman" w:cs="Times New Roman" w:hint="cs"/>
          <w:b/>
          <w:bCs/>
          <w:sz w:val="16"/>
          <w:szCs w:val="16"/>
          <w:rtl/>
          <w:cs/>
          <w:lang w:val="fr-FR" w:eastAsia="ar-SA"/>
        </w:rPr>
        <w:t>2019</w:t>
      </w:r>
    </w:p>
    <w:p w:rsidR="009C71F0" w:rsidRPr="009C71F0" w:rsidRDefault="009C71F0" w:rsidP="009C71F0">
      <w:pPr>
        <w:bidi w:val="0"/>
        <w:spacing w:after="0" w:line="240" w:lineRule="auto"/>
        <w:jc w:val="center"/>
        <w:rPr>
          <w:rFonts w:ascii="Times New Roman" w:eastAsia="Times New Roman" w:hAnsi="Times New Roman" w:cs="Times New Roman"/>
          <w:b/>
          <w:bCs/>
          <w:sz w:val="2"/>
          <w:szCs w:val="2"/>
          <w:lang w:eastAsia="ar-SA"/>
        </w:rPr>
      </w:pPr>
    </w:p>
    <w:p w:rsidR="009C71F0" w:rsidRPr="008F5403" w:rsidRDefault="009C71F0" w:rsidP="009C71F0">
      <w:pPr>
        <w:spacing w:after="0" w:line="240" w:lineRule="auto"/>
        <w:ind w:hanging="2"/>
        <w:jc w:val="center"/>
        <w:rPr>
          <w:rFonts w:asciiTheme="majorBidi" w:hAnsiTheme="majorBidi" w:cstheme="majorBidi"/>
          <w:b/>
          <w:bCs/>
          <w:sz w:val="36"/>
          <w:szCs w:val="36"/>
        </w:rPr>
      </w:pPr>
      <w:r w:rsidRPr="008F5403">
        <w:rPr>
          <w:rFonts w:asciiTheme="majorBidi" w:hAnsiTheme="majorBidi" w:cstheme="majorBidi"/>
          <w:b/>
          <w:bCs/>
          <w:sz w:val="36"/>
          <w:szCs w:val="36"/>
        </w:rPr>
        <w:t xml:space="preserve">Obligations et </w:t>
      </w:r>
      <w:proofErr w:type="spellStart"/>
      <w:r w:rsidRPr="008F5403">
        <w:rPr>
          <w:rFonts w:asciiTheme="majorBidi" w:hAnsiTheme="majorBidi" w:cstheme="majorBidi"/>
          <w:b/>
          <w:bCs/>
          <w:sz w:val="36"/>
          <w:szCs w:val="36"/>
          <w:lang w:bidi="ar-SY"/>
        </w:rPr>
        <w:t>responsabilité</w:t>
      </w:r>
      <w:proofErr w:type="spellEnd"/>
      <w:r w:rsidRPr="008F5403">
        <w:rPr>
          <w:rFonts w:asciiTheme="majorBidi" w:hAnsiTheme="majorBidi" w:cstheme="majorBidi"/>
          <w:b/>
          <w:bCs/>
          <w:sz w:val="36"/>
          <w:szCs w:val="36"/>
        </w:rPr>
        <w:t xml:space="preserve"> </w:t>
      </w:r>
      <w:r w:rsidRPr="008F5403">
        <w:rPr>
          <w:rFonts w:asciiTheme="majorBidi" w:hAnsiTheme="majorBidi" w:cstheme="majorBidi"/>
          <w:b/>
          <w:bCs/>
          <w:sz w:val="36"/>
          <w:szCs w:val="36"/>
          <w:lang w:bidi="ar-SY"/>
        </w:rPr>
        <w:t xml:space="preserve">du </w:t>
      </w:r>
      <w:proofErr w:type="spellStart"/>
      <w:r w:rsidRPr="008F5403">
        <w:rPr>
          <w:rFonts w:asciiTheme="majorBidi" w:hAnsiTheme="majorBidi" w:cstheme="majorBidi"/>
          <w:b/>
          <w:bCs/>
          <w:sz w:val="36"/>
          <w:szCs w:val="36"/>
          <w:lang w:bidi="ar-SY"/>
        </w:rPr>
        <w:t>chargeur</w:t>
      </w:r>
      <w:proofErr w:type="spellEnd"/>
      <w:r w:rsidRPr="008F5403">
        <w:rPr>
          <w:rFonts w:asciiTheme="majorBidi" w:hAnsiTheme="majorBidi" w:cstheme="majorBidi"/>
          <w:b/>
          <w:bCs/>
          <w:sz w:val="36"/>
          <w:szCs w:val="36"/>
          <w:lang w:bidi="ar-SY"/>
        </w:rPr>
        <w:t xml:space="preserve"> </w:t>
      </w:r>
      <w:proofErr w:type="spellStart"/>
      <w:r w:rsidRPr="008F5403">
        <w:rPr>
          <w:rFonts w:asciiTheme="majorBidi" w:hAnsiTheme="majorBidi" w:cstheme="majorBidi"/>
          <w:b/>
          <w:bCs/>
          <w:sz w:val="36"/>
          <w:szCs w:val="36"/>
          <w:lang w:bidi="ar-SY"/>
        </w:rPr>
        <w:t>envers</w:t>
      </w:r>
      <w:proofErr w:type="spellEnd"/>
      <w:r w:rsidRPr="008F5403">
        <w:rPr>
          <w:rFonts w:asciiTheme="majorBidi" w:hAnsiTheme="majorBidi" w:cstheme="majorBidi"/>
          <w:b/>
          <w:bCs/>
          <w:sz w:val="36"/>
          <w:szCs w:val="36"/>
          <w:lang w:bidi="ar-SY"/>
        </w:rPr>
        <w:t xml:space="preserve"> le </w:t>
      </w:r>
      <w:proofErr w:type="spellStart"/>
      <w:r w:rsidRPr="008F5403">
        <w:rPr>
          <w:rFonts w:asciiTheme="majorBidi" w:hAnsiTheme="majorBidi" w:cstheme="majorBidi"/>
          <w:b/>
          <w:bCs/>
          <w:sz w:val="36"/>
          <w:szCs w:val="36"/>
          <w:lang w:bidi="ar-SY"/>
        </w:rPr>
        <w:t>tranporteur</w:t>
      </w:r>
      <w:proofErr w:type="spellEnd"/>
      <w:r w:rsidRPr="008F5403">
        <w:rPr>
          <w:rFonts w:asciiTheme="majorBidi" w:hAnsiTheme="majorBidi" w:cstheme="majorBidi"/>
          <w:b/>
          <w:bCs/>
          <w:sz w:val="36"/>
          <w:szCs w:val="36"/>
          <w:lang w:bidi="ar-SY"/>
        </w:rPr>
        <w:t xml:space="preserve"> </w:t>
      </w:r>
      <w:proofErr w:type="spellStart"/>
      <w:r w:rsidRPr="008F5403">
        <w:rPr>
          <w:rFonts w:asciiTheme="majorBidi" w:hAnsiTheme="majorBidi" w:cstheme="majorBidi"/>
          <w:b/>
          <w:bCs/>
          <w:sz w:val="36"/>
          <w:szCs w:val="36"/>
        </w:rPr>
        <w:t>dans</w:t>
      </w:r>
      <w:proofErr w:type="spellEnd"/>
      <w:r w:rsidRPr="008F5403">
        <w:rPr>
          <w:rFonts w:asciiTheme="majorBidi" w:hAnsiTheme="majorBidi" w:cstheme="majorBidi"/>
          <w:b/>
          <w:bCs/>
          <w:sz w:val="36"/>
          <w:szCs w:val="36"/>
        </w:rPr>
        <w:t xml:space="preserve"> le </w:t>
      </w:r>
      <w:proofErr w:type="spellStart"/>
      <w:r w:rsidRPr="008F5403">
        <w:rPr>
          <w:rFonts w:asciiTheme="majorBidi" w:hAnsiTheme="majorBidi" w:cstheme="majorBidi"/>
          <w:b/>
          <w:bCs/>
          <w:sz w:val="36"/>
          <w:szCs w:val="36"/>
        </w:rPr>
        <w:t>contrat</w:t>
      </w:r>
      <w:proofErr w:type="spellEnd"/>
      <w:r w:rsidRPr="008F5403">
        <w:rPr>
          <w:rFonts w:asciiTheme="majorBidi" w:hAnsiTheme="majorBidi" w:cstheme="majorBidi"/>
          <w:b/>
          <w:bCs/>
          <w:sz w:val="36"/>
          <w:szCs w:val="36"/>
        </w:rPr>
        <w:t xml:space="preserve"> de transport international de </w:t>
      </w:r>
      <w:proofErr w:type="spellStart"/>
      <w:r w:rsidRPr="008F5403">
        <w:rPr>
          <w:rFonts w:asciiTheme="majorBidi" w:hAnsiTheme="majorBidi" w:cstheme="majorBidi"/>
          <w:b/>
          <w:bCs/>
          <w:sz w:val="36"/>
          <w:szCs w:val="36"/>
        </w:rPr>
        <w:t>marchandises</w:t>
      </w:r>
      <w:proofErr w:type="spellEnd"/>
      <w:r w:rsidRPr="008F5403">
        <w:rPr>
          <w:rFonts w:asciiTheme="majorBidi" w:hAnsiTheme="majorBidi" w:cstheme="majorBidi"/>
          <w:b/>
          <w:bCs/>
          <w:sz w:val="36"/>
          <w:szCs w:val="36"/>
        </w:rPr>
        <w:t xml:space="preserve"> </w:t>
      </w:r>
      <w:proofErr w:type="spellStart"/>
      <w:r w:rsidRPr="008F5403">
        <w:rPr>
          <w:rFonts w:asciiTheme="majorBidi" w:hAnsiTheme="majorBidi" w:cstheme="majorBidi"/>
          <w:b/>
          <w:bCs/>
          <w:sz w:val="36"/>
          <w:szCs w:val="36"/>
        </w:rPr>
        <w:t>selon</w:t>
      </w:r>
      <w:proofErr w:type="spellEnd"/>
      <w:r w:rsidRPr="008F5403">
        <w:rPr>
          <w:rFonts w:asciiTheme="majorBidi" w:hAnsiTheme="majorBidi" w:cstheme="majorBidi"/>
          <w:b/>
          <w:bCs/>
          <w:sz w:val="36"/>
          <w:szCs w:val="36"/>
        </w:rPr>
        <w:t xml:space="preserve"> les </w:t>
      </w:r>
      <w:proofErr w:type="spellStart"/>
      <w:r w:rsidRPr="008F5403">
        <w:rPr>
          <w:rFonts w:asciiTheme="majorBidi" w:hAnsiTheme="majorBidi" w:cstheme="majorBidi"/>
          <w:b/>
          <w:bCs/>
          <w:sz w:val="36"/>
          <w:szCs w:val="36"/>
        </w:rPr>
        <w:t>règles</w:t>
      </w:r>
      <w:proofErr w:type="spellEnd"/>
      <w:r w:rsidRPr="008F5403">
        <w:rPr>
          <w:rFonts w:asciiTheme="majorBidi" w:hAnsiTheme="majorBidi" w:cstheme="majorBidi"/>
          <w:b/>
          <w:bCs/>
          <w:sz w:val="36"/>
          <w:szCs w:val="36"/>
        </w:rPr>
        <w:t xml:space="preserve"> de Rotterdam</w:t>
      </w:r>
    </w:p>
    <w:p w:rsidR="009C71F0" w:rsidRPr="008F5403" w:rsidRDefault="009C71F0" w:rsidP="009C71F0">
      <w:pPr>
        <w:tabs>
          <w:tab w:val="left" w:pos="3554"/>
          <w:tab w:val="right" w:pos="8504"/>
        </w:tabs>
        <w:spacing w:after="0" w:line="240" w:lineRule="auto"/>
        <w:ind w:firstLine="565"/>
        <w:rPr>
          <w:rFonts w:asciiTheme="majorBidi" w:hAnsiTheme="majorBidi" w:cstheme="majorBidi"/>
          <w:b/>
          <w:bCs/>
          <w:sz w:val="24"/>
          <w:szCs w:val="24"/>
        </w:rPr>
      </w:pPr>
      <w:r w:rsidRPr="008F5403">
        <w:rPr>
          <w:rFonts w:asciiTheme="majorBidi" w:hAnsiTheme="majorBidi" w:cstheme="majorBidi"/>
          <w:b/>
          <w:bCs/>
          <w:sz w:val="24"/>
          <w:szCs w:val="24"/>
        </w:rPr>
        <w:tab/>
      </w:r>
      <w:r w:rsidRPr="008F5403">
        <w:rPr>
          <w:rFonts w:asciiTheme="majorBidi" w:hAnsiTheme="majorBidi" w:cstheme="majorBidi"/>
          <w:b/>
          <w:bCs/>
          <w:sz w:val="24"/>
          <w:szCs w:val="24"/>
        </w:rPr>
        <w:tab/>
      </w:r>
    </w:p>
    <w:p w:rsidR="009C71F0" w:rsidRPr="008F5403" w:rsidRDefault="009C71F0" w:rsidP="009C71F0">
      <w:pPr>
        <w:tabs>
          <w:tab w:val="left" w:pos="3554"/>
          <w:tab w:val="right" w:pos="8504"/>
        </w:tabs>
        <w:spacing w:after="0" w:line="240" w:lineRule="auto"/>
        <w:ind w:firstLine="565"/>
        <w:rPr>
          <w:rFonts w:asciiTheme="majorBidi" w:hAnsiTheme="majorBidi" w:cstheme="majorBidi"/>
          <w:b/>
          <w:bCs/>
          <w:sz w:val="24"/>
          <w:szCs w:val="24"/>
        </w:rPr>
      </w:pPr>
    </w:p>
    <w:p w:rsidR="009C71F0" w:rsidRPr="008F5403" w:rsidRDefault="009C71F0" w:rsidP="009C71F0">
      <w:pPr>
        <w:tabs>
          <w:tab w:val="left" w:pos="3554"/>
          <w:tab w:val="right" w:pos="8504"/>
        </w:tabs>
        <w:spacing w:after="0" w:line="240" w:lineRule="auto"/>
        <w:ind w:hanging="2"/>
        <w:rPr>
          <w:rFonts w:asciiTheme="majorBidi" w:hAnsiTheme="majorBidi" w:cstheme="majorBidi"/>
          <w:b/>
          <w:bCs/>
          <w:sz w:val="32"/>
          <w:szCs w:val="32"/>
          <w:rtl/>
        </w:rPr>
      </w:pPr>
      <w:proofErr w:type="spellStart"/>
      <w:r w:rsidRPr="008F5403">
        <w:rPr>
          <w:rFonts w:asciiTheme="majorBidi" w:hAnsiTheme="majorBidi" w:cstheme="majorBidi"/>
          <w:b/>
          <w:bCs/>
          <w:sz w:val="32"/>
          <w:szCs w:val="32"/>
        </w:rPr>
        <w:t>Waad</w:t>
      </w:r>
      <w:proofErr w:type="spellEnd"/>
      <w:r w:rsidRPr="008F5403">
        <w:rPr>
          <w:rFonts w:asciiTheme="majorBidi" w:hAnsiTheme="majorBidi" w:cstheme="majorBidi"/>
          <w:b/>
          <w:bCs/>
          <w:sz w:val="32"/>
          <w:szCs w:val="32"/>
        </w:rPr>
        <w:t xml:space="preserve"> </w:t>
      </w:r>
      <w:proofErr w:type="spellStart"/>
      <w:r w:rsidRPr="008F5403">
        <w:rPr>
          <w:rFonts w:asciiTheme="majorBidi" w:hAnsiTheme="majorBidi" w:cstheme="majorBidi"/>
          <w:b/>
          <w:bCs/>
          <w:sz w:val="32"/>
          <w:szCs w:val="32"/>
        </w:rPr>
        <w:t>zomorod</w:t>
      </w:r>
      <w:proofErr w:type="spellEnd"/>
      <w:r w:rsidRPr="008F5403">
        <w:rPr>
          <w:rFonts w:asciiTheme="majorBidi" w:hAnsiTheme="majorBidi" w:cstheme="majorBidi"/>
          <w:b/>
          <w:bCs/>
          <w:sz w:val="32"/>
          <w:szCs w:val="32"/>
        </w:rPr>
        <w:t>*</w:t>
      </w:r>
    </w:p>
    <w:p w:rsidR="009C71F0" w:rsidRPr="009C71F0" w:rsidRDefault="009C71F0" w:rsidP="009C71F0">
      <w:pPr>
        <w:bidi w:val="0"/>
        <w:spacing w:after="0" w:line="240" w:lineRule="auto"/>
        <w:rPr>
          <w:rFonts w:ascii="Times New Roman" w:eastAsia="Times New Roman" w:hAnsi="Times New Roman" w:cs="Times New Roman"/>
          <w:b/>
          <w:bCs/>
          <w:sz w:val="32"/>
          <w:szCs w:val="32"/>
          <w:lang w:eastAsia="ar-SA"/>
        </w:rPr>
      </w:pPr>
    </w:p>
    <w:p w:rsidR="009C71F0" w:rsidRPr="009C71F0" w:rsidRDefault="009C71F0" w:rsidP="00985E18">
      <w:pPr>
        <w:tabs>
          <w:tab w:val="left" w:pos="793"/>
        </w:tabs>
        <w:bidi w:val="0"/>
        <w:spacing w:after="0" w:line="240" w:lineRule="auto"/>
        <w:jc w:val="center"/>
        <w:rPr>
          <w:rFonts w:ascii="Times New Roman" w:eastAsia="Times New Roman" w:hAnsi="Times New Roman" w:cs="Times New Roman"/>
          <w:b/>
          <w:bCs/>
          <w:sz w:val="24"/>
          <w:szCs w:val="24"/>
          <w:rtl/>
          <w:cs/>
          <w:lang w:val="fr-FR" w:eastAsia="ar-SA"/>
        </w:rPr>
      </w:pPr>
      <w:r w:rsidRPr="009C71F0">
        <w:rPr>
          <w:rFonts w:ascii="Times New Roman" w:eastAsia="Times New Roman" w:hAnsi="Times New Roman" w:cs="Times New Roman"/>
          <w:b/>
          <w:bCs/>
          <w:sz w:val="24"/>
          <w:szCs w:val="24"/>
          <w:lang w:val="fr-FR" w:eastAsia="ar-SA"/>
        </w:rPr>
        <w:t>(</w:t>
      </w:r>
      <w:proofErr w:type="spellStart"/>
      <w:r w:rsidRPr="009C71F0">
        <w:rPr>
          <w:rFonts w:ascii="Times New Roman" w:eastAsia="Times New Roman" w:hAnsi="Times New Roman" w:cs="Times New Roman"/>
          <w:b/>
          <w:bCs/>
          <w:sz w:val="24"/>
          <w:szCs w:val="24"/>
          <w:lang w:val="fr-FR" w:eastAsia="ar-SA"/>
        </w:rPr>
        <w:t>Received</w:t>
      </w:r>
      <w:proofErr w:type="spellEnd"/>
      <w:r w:rsidRPr="009C71F0">
        <w:rPr>
          <w:rFonts w:ascii="Times New Roman" w:eastAsia="Times New Roman" w:hAnsi="Times New Roman" w:cs="Times New Roman"/>
          <w:b/>
          <w:bCs/>
          <w:sz w:val="24"/>
          <w:szCs w:val="24"/>
          <w:lang w:val="fr-FR" w:eastAsia="ar-SA"/>
        </w:rPr>
        <w:t xml:space="preserve"> </w:t>
      </w:r>
      <w:r w:rsidR="00985E18">
        <w:rPr>
          <w:rFonts w:ascii="Times New Roman" w:eastAsia="Times New Roman" w:hAnsi="Times New Roman" w:cs="Times New Roman"/>
          <w:b/>
          <w:bCs/>
          <w:sz w:val="24"/>
          <w:szCs w:val="24"/>
          <w:lang w:eastAsia="ar-SA"/>
        </w:rPr>
        <w:t>10</w:t>
      </w:r>
      <w:r w:rsidRPr="009C71F0">
        <w:rPr>
          <w:rFonts w:ascii="Times New Roman" w:eastAsia="Times New Roman" w:hAnsi="Times New Roman" w:cs="Times New Roman"/>
          <w:b/>
          <w:bCs/>
          <w:sz w:val="24"/>
          <w:szCs w:val="24"/>
          <w:lang w:val="fr-FR" w:eastAsia="ar-SA"/>
        </w:rPr>
        <w:t xml:space="preserve"> / </w:t>
      </w:r>
      <w:r w:rsidR="00985E18">
        <w:rPr>
          <w:rFonts w:ascii="Times New Roman" w:eastAsia="Times New Roman" w:hAnsi="Times New Roman" w:cs="Times New Roman"/>
          <w:b/>
          <w:bCs/>
          <w:sz w:val="24"/>
          <w:szCs w:val="24"/>
          <w:lang w:val="fr-FR" w:eastAsia="ar-SA"/>
        </w:rPr>
        <w:t>3</w:t>
      </w:r>
      <w:r w:rsidRPr="009C71F0">
        <w:rPr>
          <w:rFonts w:ascii="Times New Roman" w:eastAsia="Times New Roman" w:hAnsi="Times New Roman" w:cs="Times New Roman"/>
          <w:b/>
          <w:bCs/>
          <w:sz w:val="24"/>
          <w:szCs w:val="24"/>
          <w:lang w:val="fr-FR" w:eastAsia="ar-SA"/>
        </w:rPr>
        <w:t xml:space="preserve"> /</w:t>
      </w:r>
      <w:r w:rsidR="00985E18">
        <w:rPr>
          <w:rFonts w:ascii="Times New Roman" w:eastAsia="Times New Roman" w:hAnsi="Times New Roman" w:cs="Times New Roman"/>
          <w:b/>
          <w:bCs/>
          <w:sz w:val="24"/>
          <w:szCs w:val="24"/>
          <w:lang w:eastAsia="ar-SA" w:bidi="ar-SY"/>
        </w:rPr>
        <w:t>2019</w:t>
      </w:r>
      <w:r w:rsidRPr="009C71F0">
        <w:rPr>
          <w:rFonts w:ascii="Times New Roman" w:eastAsia="Times New Roman" w:hAnsi="Times New Roman" w:cs="Times New Roman"/>
          <w:b/>
          <w:bCs/>
          <w:sz w:val="24"/>
          <w:szCs w:val="24"/>
          <w:lang w:val="fr-FR" w:eastAsia="ar-SA"/>
        </w:rPr>
        <w:t xml:space="preserve">. </w:t>
      </w:r>
      <w:proofErr w:type="spellStart"/>
      <w:r w:rsidRPr="009C71F0">
        <w:rPr>
          <w:rFonts w:ascii="Times New Roman" w:eastAsia="Times New Roman" w:hAnsi="Times New Roman" w:cs="Times New Roman"/>
          <w:b/>
          <w:bCs/>
          <w:sz w:val="24"/>
          <w:szCs w:val="24"/>
          <w:lang w:val="fr-FR" w:eastAsia="ar-SA"/>
        </w:rPr>
        <w:t>Accepted</w:t>
      </w:r>
      <w:proofErr w:type="spellEnd"/>
      <w:r w:rsidRPr="009C71F0">
        <w:rPr>
          <w:rFonts w:ascii="Times New Roman" w:eastAsia="Times New Roman" w:hAnsi="Times New Roman" w:cs="Times New Roman"/>
          <w:b/>
          <w:bCs/>
          <w:sz w:val="24"/>
          <w:szCs w:val="24"/>
          <w:lang w:val="fr-FR" w:eastAsia="ar-SA"/>
        </w:rPr>
        <w:t xml:space="preserve"> </w:t>
      </w:r>
      <w:r w:rsidR="00985E18">
        <w:rPr>
          <w:rFonts w:ascii="Times New Roman" w:eastAsia="Times New Roman" w:hAnsi="Times New Roman" w:cs="Times New Roman"/>
          <w:b/>
          <w:bCs/>
          <w:sz w:val="24"/>
          <w:szCs w:val="24"/>
          <w:lang w:val="fr-FR" w:eastAsia="ar-SA"/>
        </w:rPr>
        <w:t>2</w:t>
      </w:r>
      <w:r w:rsidRPr="009C71F0">
        <w:rPr>
          <w:rFonts w:ascii="Times New Roman" w:eastAsia="Times New Roman" w:hAnsi="Times New Roman" w:cs="Times New Roman"/>
          <w:b/>
          <w:bCs/>
          <w:sz w:val="24"/>
          <w:szCs w:val="24"/>
          <w:lang w:val="fr-FR" w:eastAsia="ar-SA"/>
        </w:rPr>
        <w:t xml:space="preserve">9 / </w:t>
      </w:r>
      <w:r w:rsidR="00985E18">
        <w:rPr>
          <w:rFonts w:ascii="Times New Roman" w:eastAsia="Times New Roman" w:hAnsi="Times New Roman" w:cs="Times New Roman"/>
          <w:b/>
          <w:bCs/>
          <w:sz w:val="24"/>
          <w:szCs w:val="24"/>
          <w:lang w:val="fr-FR" w:eastAsia="ar-SA"/>
        </w:rPr>
        <w:t>7</w:t>
      </w:r>
      <w:r w:rsidRPr="009C71F0">
        <w:rPr>
          <w:rFonts w:ascii="Times New Roman" w:eastAsia="Times New Roman" w:hAnsi="Times New Roman" w:cs="Times New Roman"/>
          <w:b/>
          <w:bCs/>
          <w:sz w:val="24"/>
          <w:szCs w:val="24"/>
          <w:lang w:val="fr-FR" w:eastAsia="ar-SA"/>
        </w:rPr>
        <w:t xml:space="preserve"> /</w:t>
      </w:r>
      <w:r w:rsidR="00985E18">
        <w:rPr>
          <w:rFonts w:ascii="Times New Roman" w:eastAsia="Times New Roman" w:hAnsi="Times New Roman" w:cs="Times New Roman"/>
          <w:b/>
          <w:bCs/>
          <w:sz w:val="24"/>
          <w:szCs w:val="24"/>
          <w:lang w:eastAsia="ar-SA" w:bidi="ar-SY"/>
        </w:rPr>
        <w:t>2019</w:t>
      </w:r>
      <w:r w:rsidRPr="009C71F0">
        <w:rPr>
          <w:rFonts w:ascii="Times New Roman" w:eastAsia="Times New Roman" w:hAnsi="Times New Roman" w:cs="Times New Roman"/>
          <w:b/>
          <w:bCs/>
          <w:sz w:val="24"/>
          <w:szCs w:val="24"/>
          <w:lang w:val="fr-FR" w:eastAsia="ar-SA"/>
        </w:rPr>
        <w:t>)</w:t>
      </w:r>
    </w:p>
    <w:p w:rsidR="009C71F0" w:rsidRPr="009C71F0" w:rsidRDefault="009C71F0" w:rsidP="009C71F0">
      <w:pPr>
        <w:tabs>
          <w:tab w:val="left" w:pos="793"/>
        </w:tabs>
        <w:spacing w:after="0" w:line="240" w:lineRule="auto"/>
        <w:jc w:val="center"/>
        <w:rPr>
          <w:rFonts w:ascii="Times New Roman" w:eastAsia="Times New Roman" w:hAnsi="Times New Roman" w:cs="Times New Roman"/>
          <w:b/>
          <w:bCs/>
          <w:sz w:val="28"/>
          <w:szCs w:val="24"/>
          <w:rtl/>
          <w:cs/>
          <w:lang w:val="fr-FR" w:eastAsia="ar-SA"/>
        </w:rPr>
      </w:pPr>
    </w:p>
    <w:p w:rsidR="009C71F0" w:rsidRPr="009C71F0" w:rsidRDefault="009C71F0" w:rsidP="009C71F0">
      <w:pPr>
        <w:tabs>
          <w:tab w:val="left" w:pos="793"/>
        </w:tabs>
        <w:spacing w:after="0" w:line="240" w:lineRule="auto"/>
        <w:jc w:val="center"/>
        <w:rPr>
          <w:rFonts w:ascii="Times New Roman" w:eastAsia="Times New Roman" w:hAnsi="Times New Roman" w:cs="Times New Roman"/>
          <w:b/>
          <w:bCs/>
          <w:sz w:val="28"/>
          <w:szCs w:val="24"/>
          <w:rtl/>
          <w:cs/>
          <w:lang w:val="fr-FR" w:eastAsia="ar-SA"/>
        </w:rPr>
      </w:pPr>
    </w:p>
    <w:p w:rsidR="009608BE" w:rsidRPr="008F5403" w:rsidRDefault="009C71F0" w:rsidP="009C71F0">
      <w:pPr>
        <w:spacing w:after="0" w:line="240" w:lineRule="auto"/>
        <w:ind w:firstLine="565"/>
        <w:jc w:val="center"/>
        <w:rPr>
          <w:rFonts w:ascii="Simplified Arabic" w:hAnsi="Simplified Arabic" w:cs="Simplified Arabic"/>
          <w:b/>
          <w:bCs/>
          <w:sz w:val="24"/>
          <w:szCs w:val="24"/>
          <w:rtl/>
          <w:lang w:bidi="ar-SY"/>
        </w:rPr>
      </w:pPr>
      <w:r w:rsidRPr="009C71F0">
        <w:rPr>
          <w:rFonts w:ascii="Times New Roman" w:eastAsia="Times New Roman" w:hAnsi="Times New Roman" w:cs="Simplified Arabic"/>
          <w:b/>
          <w:bCs/>
          <w:sz w:val="40"/>
          <w:szCs w:val="40"/>
          <w:lang w:val="fr-FR" w:eastAsia="ar-SA"/>
        </w:rPr>
        <w:sym w:font="AGA Arabesque Desktop" w:char="F0D1"/>
      </w:r>
      <w:r w:rsidRPr="009C71F0">
        <w:rPr>
          <w:rFonts w:ascii="Times New Roman" w:eastAsia="Times New Roman" w:hAnsi="Times New Roman" w:cs="Simplified Arabic"/>
          <w:b/>
          <w:bCs/>
          <w:sz w:val="40"/>
          <w:szCs w:val="40"/>
          <w:lang w:val="fr-FR" w:eastAsia="ar-SA"/>
        </w:rPr>
        <w:t xml:space="preserve">  </w:t>
      </w:r>
      <w:r w:rsidRPr="009C71F0">
        <w:rPr>
          <w:rFonts w:ascii="Times New Roman" w:eastAsia="Times New Roman" w:hAnsi="Times New Roman" w:cs="Simplified Arabic"/>
          <w:b/>
          <w:bCs/>
          <w:sz w:val="32"/>
          <w:szCs w:val="32"/>
          <w:lang w:val="fr-FR" w:eastAsia="ar-SA"/>
        </w:rPr>
        <w:t>ABSTRACT</w:t>
      </w:r>
      <w:r w:rsidRPr="009C71F0">
        <w:rPr>
          <w:rFonts w:ascii="Times New Roman" w:eastAsia="Times New Roman" w:hAnsi="Times New Roman" w:cs="Simplified Arabic"/>
          <w:b/>
          <w:bCs/>
          <w:sz w:val="24"/>
          <w:szCs w:val="24"/>
          <w:lang w:val="fr-FR" w:eastAsia="ar-SA"/>
        </w:rPr>
        <w:t xml:space="preserve">   </w:t>
      </w:r>
      <w:r w:rsidRPr="009C71F0">
        <w:rPr>
          <w:rFonts w:ascii="Times New Roman" w:eastAsia="Times New Roman" w:hAnsi="Times New Roman" w:cs="Simplified Arabic"/>
          <w:b/>
          <w:bCs/>
          <w:sz w:val="40"/>
          <w:szCs w:val="40"/>
          <w:lang w:val="fr-FR" w:eastAsia="ar-SA"/>
        </w:rPr>
        <w:sym w:font="AGA Arabesque Desktop" w:char="F0D1"/>
      </w:r>
    </w:p>
    <w:p w:rsidR="008F5403" w:rsidRPr="008F5403" w:rsidRDefault="008F5403" w:rsidP="009C71F0">
      <w:pPr>
        <w:spacing w:after="0" w:line="240" w:lineRule="auto"/>
        <w:rPr>
          <w:rFonts w:asciiTheme="majorBidi" w:hAnsiTheme="majorBidi" w:cstheme="majorBidi"/>
          <w:sz w:val="24"/>
          <w:szCs w:val="24"/>
        </w:rPr>
      </w:pPr>
    </w:p>
    <w:p w:rsidR="00021B51" w:rsidRPr="008F5403" w:rsidRDefault="00FA0243" w:rsidP="008F5403">
      <w:pPr>
        <w:spacing w:after="0" w:line="240" w:lineRule="auto"/>
        <w:ind w:firstLine="565"/>
        <w:jc w:val="right"/>
        <w:rPr>
          <w:rFonts w:asciiTheme="majorBidi" w:hAnsiTheme="majorBidi" w:cstheme="majorBidi"/>
          <w:sz w:val="24"/>
          <w:szCs w:val="24"/>
        </w:rPr>
      </w:pPr>
      <w:proofErr w:type="spellStart"/>
      <w:r w:rsidRPr="008F5403">
        <w:rPr>
          <w:rFonts w:asciiTheme="majorBidi" w:hAnsiTheme="majorBidi" w:cstheme="majorBidi"/>
          <w:sz w:val="24"/>
          <w:szCs w:val="24"/>
        </w:rPr>
        <w:t>Cette</w:t>
      </w:r>
      <w:proofErr w:type="spellEnd"/>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étude</w:t>
      </w:r>
      <w:proofErr w:type="spellEnd"/>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est</w:t>
      </w:r>
      <w:proofErr w:type="spellEnd"/>
      <w:r w:rsidRPr="008F5403">
        <w:rPr>
          <w:rFonts w:asciiTheme="majorBidi" w:hAnsiTheme="majorBidi" w:cstheme="majorBidi"/>
          <w:sz w:val="24"/>
          <w:szCs w:val="24"/>
        </w:rPr>
        <w:t xml:space="preserve"> pour </w:t>
      </w:r>
      <w:proofErr w:type="spellStart"/>
      <w:r w:rsidRPr="008F5403">
        <w:rPr>
          <w:rFonts w:asciiTheme="majorBidi" w:hAnsiTheme="majorBidi" w:cstheme="majorBidi"/>
          <w:sz w:val="24"/>
          <w:szCs w:val="24"/>
        </w:rPr>
        <w:t>analyser</w:t>
      </w:r>
      <w:proofErr w:type="spellEnd"/>
      <w:r w:rsidRPr="008F5403">
        <w:rPr>
          <w:rFonts w:asciiTheme="majorBidi" w:hAnsiTheme="majorBidi" w:cstheme="majorBidi"/>
          <w:sz w:val="24"/>
          <w:szCs w:val="24"/>
        </w:rPr>
        <w:t xml:space="preserve"> les dispositions du </w:t>
      </w:r>
      <w:proofErr w:type="spellStart"/>
      <w:r w:rsidRPr="008F5403">
        <w:rPr>
          <w:rFonts w:asciiTheme="majorBidi" w:hAnsiTheme="majorBidi" w:cstheme="majorBidi"/>
          <w:sz w:val="24"/>
          <w:szCs w:val="24"/>
        </w:rPr>
        <w:t>chapitre</w:t>
      </w:r>
      <w:proofErr w:type="spellEnd"/>
      <w:r w:rsidRPr="008F5403">
        <w:rPr>
          <w:rFonts w:asciiTheme="majorBidi" w:hAnsiTheme="majorBidi" w:cstheme="majorBidi"/>
          <w:sz w:val="24"/>
          <w:szCs w:val="24"/>
        </w:rPr>
        <w:t xml:space="preserve"> 7 de la Convention </w:t>
      </w:r>
      <w:proofErr w:type="spellStart"/>
      <w:r w:rsidRPr="008F5403">
        <w:rPr>
          <w:rFonts w:asciiTheme="majorBidi" w:hAnsiTheme="majorBidi" w:cstheme="majorBidi"/>
          <w:sz w:val="24"/>
          <w:szCs w:val="24"/>
        </w:rPr>
        <w:t>connue</w:t>
      </w:r>
      <w:proofErr w:type="spellEnd"/>
      <w:r w:rsidRPr="008F5403">
        <w:rPr>
          <w:rFonts w:asciiTheme="majorBidi" w:hAnsiTheme="majorBidi" w:cstheme="majorBidi"/>
          <w:sz w:val="24"/>
          <w:szCs w:val="24"/>
        </w:rPr>
        <w:t xml:space="preserve"> sous le nom de « </w:t>
      </w:r>
      <w:proofErr w:type="spellStart"/>
      <w:r w:rsidRPr="008F5403">
        <w:rPr>
          <w:rFonts w:asciiTheme="majorBidi" w:hAnsiTheme="majorBidi" w:cstheme="majorBidi"/>
          <w:sz w:val="24"/>
          <w:szCs w:val="24"/>
        </w:rPr>
        <w:t>Règles</w:t>
      </w:r>
      <w:proofErr w:type="spellEnd"/>
      <w:r w:rsidRPr="008F5403">
        <w:rPr>
          <w:rFonts w:asciiTheme="majorBidi" w:hAnsiTheme="majorBidi" w:cstheme="majorBidi"/>
          <w:sz w:val="24"/>
          <w:szCs w:val="24"/>
        </w:rPr>
        <w:t xml:space="preserve"> de Rotterdam », </w:t>
      </w:r>
      <w:proofErr w:type="spellStart"/>
      <w:r w:rsidRPr="008F5403">
        <w:rPr>
          <w:rFonts w:asciiTheme="majorBidi" w:hAnsiTheme="majorBidi" w:cstheme="majorBidi"/>
          <w:sz w:val="24"/>
          <w:szCs w:val="24"/>
        </w:rPr>
        <w:t>ainsi</w:t>
      </w:r>
      <w:proofErr w:type="spellEnd"/>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que</w:t>
      </w:r>
      <w:proofErr w:type="spellEnd"/>
      <w:r w:rsidRPr="008F5403">
        <w:rPr>
          <w:rFonts w:asciiTheme="majorBidi" w:hAnsiTheme="majorBidi" w:cstheme="majorBidi"/>
          <w:sz w:val="24"/>
          <w:szCs w:val="24"/>
        </w:rPr>
        <w:t xml:space="preserve"> dams le cadre des nouveaux </w:t>
      </w:r>
      <w:proofErr w:type="spellStart"/>
      <w:r w:rsidRPr="008F5403">
        <w:rPr>
          <w:rFonts w:asciiTheme="majorBidi" w:hAnsiTheme="majorBidi" w:cstheme="majorBidi"/>
          <w:sz w:val="24"/>
          <w:szCs w:val="24"/>
        </w:rPr>
        <w:t>termes</w:t>
      </w:r>
      <w:proofErr w:type="spellEnd"/>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apportés</w:t>
      </w:r>
      <w:proofErr w:type="spellEnd"/>
      <w:r w:rsidRPr="008F5403">
        <w:rPr>
          <w:rFonts w:asciiTheme="majorBidi" w:hAnsiTheme="majorBidi" w:cstheme="majorBidi"/>
          <w:sz w:val="24"/>
          <w:szCs w:val="24"/>
        </w:rPr>
        <w:t xml:space="preserve"> par les </w:t>
      </w:r>
      <w:proofErr w:type="spellStart"/>
      <w:r w:rsidRPr="008F5403">
        <w:rPr>
          <w:rFonts w:asciiTheme="majorBidi" w:hAnsiTheme="majorBidi" w:cstheme="majorBidi"/>
          <w:sz w:val="24"/>
          <w:szCs w:val="24"/>
        </w:rPr>
        <w:t>Règles</w:t>
      </w:r>
      <w:proofErr w:type="spellEnd"/>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susmentionés</w:t>
      </w:r>
      <w:proofErr w:type="spellEnd"/>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tels</w:t>
      </w:r>
      <w:proofErr w:type="spellEnd"/>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que</w:t>
      </w:r>
      <w:proofErr w:type="spellEnd"/>
      <w:r w:rsidRPr="008F5403">
        <w:rPr>
          <w:rFonts w:asciiTheme="majorBidi" w:hAnsiTheme="majorBidi" w:cstheme="majorBidi"/>
          <w:sz w:val="24"/>
          <w:szCs w:val="24"/>
        </w:rPr>
        <w:t xml:space="preserve"> le </w:t>
      </w:r>
      <w:proofErr w:type="spellStart"/>
      <w:r w:rsidRPr="008F5403">
        <w:rPr>
          <w:rFonts w:asciiTheme="majorBidi" w:hAnsiTheme="majorBidi" w:cstheme="majorBidi"/>
          <w:sz w:val="24"/>
          <w:szCs w:val="24"/>
        </w:rPr>
        <w:t>terme</w:t>
      </w:r>
      <w:proofErr w:type="spellEnd"/>
      <w:r w:rsidRPr="008F5403">
        <w:rPr>
          <w:rFonts w:asciiTheme="majorBidi" w:hAnsiTheme="majorBidi" w:cstheme="majorBidi"/>
          <w:sz w:val="24"/>
          <w:szCs w:val="24"/>
        </w:rPr>
        <w:t xml:space="preserve"> de « </w:t>
      </w:r>
      <w:proofErr w:type="spellStart"/>
      <w:r w:rsidRPr="008F5403">
        <w:rPr>
          <w:rFonts w:asciiTheme="majorBidi" w:hAnsiTheme="majorBidi" w:cstheme="majorBidi"/>
          <w:sz w:val="24"/>
          <w:szCs w:val="24"/>
        </w:rPr>
        <w:t>chargeur</w:t>
      </w:r>
      <w:proofErr w:type="spellEnd"/>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contrôlant</w:t>
      </w:r>
      <w:proofErr w:type="spellEnd"/>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chargeur</w:t>
      </w:r>
      <w:proofErr w:type="spellEnd"/>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documentaire</w:t>
      </w:r>
      <w:proofErr w:type="spellEnd"/>
      <w:r w:rsidRPr="008F5403">
        <w:rPr>
          <w:rFonts w:asciiTheme="majorBidi" w:hAnsiTheme="majorBidi" w:cstheme="majorBidi"/>
          <w:sz w:val="24"/>
          <w:szCs w:val="24"/>
        </w:rPr>
        <w:t xml:space="preserve"> », « le  transport de  </w:t>
      </w:r>
      <w:proofErr w:type="spellStart"/>
      <w:r w:rsidRPr="008F5403">
        <w:rPr>
          <w:rFonts w:asciiTheme="majorBidi" w:hAnsiTheme="majorBidi" w:cstheme="majorBidi"/>
          <w:sz w:val="24"/>
          <w:szCs w:val="24"/>
        </w:rPr>
        <w:t>conteneur</w:t>
      </w:r>
      <w:proofErr w:type="spellEnd"/>
      <w:r w:rsidRPr="008F5403">
        <w:rPr>
          <w:rFonts w:asciiTheme="majorBidi" w:hAnsiTheme="majorBidi" w:cstheme="majorBidi"/>
          <w:sz w:val="24"/>
          <w:szCs w:val="24"/>
        </w:rPr>
        <w:t xml:space="preserve"> ». Nous </w:t>
      </w:r>
      <w:proofErr w:type="spellStart"/>
      <w:r w:rsidRPr="008F5403">
        <w:rPr>
          <w:rFonts w:asciiTheme="majorBidi" w:hAnsiTheme="majorBidi" w:cstheme="majorBidi"/>
          <w:sz w:val="24"/>
          <w:szCs w:val="24"/>
        </w:rPr>
        <w:t>avons</w:t>
      </w:r>
      <w:proofErr w:type="spellEnd"/>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analysé</w:t>
      </w:r>
      <w:proofErr w:type="spellEnd"/>
      <w:r w:rsidRPr="008F5403">
        <w:rPr>
          <w:rFonts w:asciiTheme="majorBidi" w:hAnsiTheme="majorBidi" w:cstheme="majorBidi"/>
          <w:sz w:val="24"/>
          <w:szCs w:val="24"/>
        </w:rPr>
        <w:t xml:space="preserve"> dams </w:t>
      </w:r>
      <w:proofErr w:type="spellStart"/>
      <w:r w:rsidRPr="008F5403">
        <w:rPr>
          <w:rFonts w:asciiTheme="majorBidi" w:hAnsiTheme="majorBidi" w:cstheme="majorBidi"/>
          <w:sz w:val="24"/>
          <w:szCs w:val="24"/>
        </w:rPr>
        <w:t>cette</w:t>
      </w:r>
      <w:proofErr w:type="spellEnd"/>
      <w:r w:rsidRPr="008F5403">
        <w:rPr>
          <w:rFonts w:asciiTheme="majorBidi" w:hAnsiTheme="majorBidi" w:cstheme="majorBidi"/>
          <w:sz w:val="24"/>
          <w:szCs w:val="24"/>
          <w:lang w:val="fr-FR"/>
        </w:rPr>
        <w:t xml:space="preserve"> étude</w:t>
      </w:r>
      <w:r w:rsidRPr="008F5403">
        <w:rPr>
          <w:rFonts w:asciiTheme="majorBidi" w:hAnsiTheme="majorBidi" w:cstheme="majorBidi"/>
          <w:sz w:val="24"/>
          <w:szCs w:val="24"/>
        </w:rPr>
        <w:t xml:space="preserve"> les obligations </w:t>
      </w:r>
      <w:proofErr w:type="spellStart"/>
      <w:r w:rsidRPr="008F5403">
        <w:rPr>
          <w:rFonts w:asciiTheme="majorBidi" w:hAnsiTheme="majorBidi" w:cstheme="majorBidi"/>
          <w:sz w:val="24"/>
          <w:szCs w:val="24"/>
        </w:rPr>
        <w:t>traditionnelles</w:t>
      </w:r>
      <w:proofErr w:type="spellEnd"/>
      <w:r w:rsidRPr="008F5403">
        <w:rPr>
          <w:rFonts w:asciiTheme="majorBidi" w:hAnsiTheme="majorBidi" w:cstheme="majorBidi"/>
          <w:sz w:val="24"/>
          <w:szCs w:val="24"/>
        </w:rPr>
        <w:t xml:space="preserve"> du </w:t>
      </w:r>
      <w:proofErr w:type="spellStart"/>
      <w:r w:rsidRPr="008F5403">
        <w:rPr>
          <w:rFonts w:asciiTheme="majorBidi" w:hAnsiTheme="majorBidi" w:cstheme="majorBidi"/>
          <w:sz w:val="24"/>
          <w:szCs w:val="24"/>
        </w:rPr>
        <w:t>chargeur</w:t>
      </w:r>
      <w:proofErr w:type="spellEnd"/>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notamment</w:t>
      </w:r>
      <w:proofErr w:type="spellEnd"/>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l’obligation</w:t>
      </w:r>
      <w:proofErr w:type="spellEnd"/>
      <w:r w:rsidRPr="008F5403">
        <w:rPr>
          <w:rFonts w:asciiTheme="majorBidi" w:hAnsiTheme="majorBidi" w:cstheme="majorBidi"/>
          <w:sz w:val="24"/>
          <w:szCs w:val="24"/>
        </w:rPr>
        <w:t xml:space="preserve"> de </w:t>
      </w:r>
      <w:proofErr w:type="spellStart"/>
      <w:r w:rsidRPr="008F5403">
        <w:rPr>
          <w:rFonts w:asciiTheme="majorBidi" w:hAnsiTheme="majorBidi" w:cstheme="majorBidi"/>
          <w:sz w:val="24"/>
          <w:szCs w:val="24"/>
        </w:rPr>
        <w:t>remettre</w:t>
      </w:r>
      <w:proofErr w:type="spellEnd"/>
      <w:r w:rsidRPr="008F5403">
        <w:rPr>
          <w:rFonts w:asciiTheme="majorBidi" w:hAnsiTheme="majorBidi" w:cstheme="majorBidi"/>
          <w:sz w:val="24"/>
          <w:szCs w:val="24"/>
        </w:rPr>
        <w:t xml:space="preserve"> les </w:t>
      </w:r>
      <w:proofErr w:type="spellStart"/>
      <w:r w:rsidRPr="008F5403">
        <w:rPr>
          <w:rFonts w:asciiTheme="majorBidi" w:hAnsiTheme="majorBidi" w:cstheme="majorBidi"/>
          <w:sz w:val="24"/>
          <w:szCs w:val="24"/>
        </w:rPr>
        <w:t>marchandises</w:t>
      </w:r>
      <w:proofErr w:type="spellEnd"/>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prêtes</w:t>
      </w:r>
      <w:proofErr w:type="spellEnd"/>
      <w:r w:rsidRPr="008F5403">
        <w:rPr>
          <w:rFonts w:asciiTheme="majorBidi" w:hAnsiTheme="majorBidi" w:cstheme="majorBidi"/>
          <w:sz w:val="24"/>
          <w:szCs w:val="24"/>
        </w:rPr>
        <w:t xml:space="preserve"> pour le transport, et de </w:t>
      </w:r>
      <w:proofErr w:type="spellStart"/>
      <w:r w:rsidRPr="008F5403">
        <w:rPr>
          <w:rFonts w:asciiTheme="majorBidi" w:hAnsiTheme="majorBidi" w:cstheme="majorBidi"/>
          <w:sz w:val="24"/>
          <w:szCs w:val="24"/>
        </w:rPr>
        <w:t>s’acquitter</w:t>
      </w:r>
      <w:proofErr w:type="spellEnd"/>
      <w:r w:rsidRPr="008F5403">
        <w:rPr>
          <w:rFonts w:asciiTheme="majorBidi" w:hAnsiTheme="majorBidi" w:cstheme="majorBidi"/>
          <w:sz w:val="24"/>
          <w:szCs w:val="24"/>
        </w:rPr>
        <w:t xml:space="preserve"> de </w:t>
      </w:r>
      <w:proofErr w:type="spellStart"/>
      <w:r w:rsidRPr="008F5403">
        <w:rPr>
          <w:rFonts w:asciiTheme="majorBidi" w:hAnsiTheme="majorBidi" w:cstheme="majorBidi"/>
          <w:sz w:val="24"/>
          <w:szCs w:val="24"/>
        </w:rPr>
        <w:t>toute</w:t>
      </w:r>
      <w:proofErr w:type="spellEnd"/>
      <w:r w:rsidRPr="008F5403">
        <w:rPr>
          <w:rFonts w:asciiTheme="majorBidi" w:hAnsiTheme="majorBidi" w:cstheme="majorBidi"/>
          <w:sz w:val="24"/>
          <w:szCs w:val="24"/>
        </w:rPr>
        <w:t xml:space="preserve"> obligation </w:t>
      </w:r>
      <w:proofErr w:type="spellStart"/>
      <w:r w:rsidRPr="008F5403">
        <w:rPr>
          <w:rFonts w:asciiTheme="majorBidi" w:hAnsiTheme="majorBidi" w:cstheme="majorBidi"/>
          <w:sz w:val="24"/>
          <w:szCs w:val="24"/>
        </w:rPr>
        <w:t>qu’il</w:t>
      </w:r>
      <w:proofErr w:type="spellEnd"/>
      <w:r w:rsidRPr="008F5403">
        <w:rPr>
          <w:rFonts w:asciiTheme="majorBidi" w:hAnsiTheme="majorBidi" w:cstheme="majorBidi"/>
          <w:sz w:val="24"/>
          <w:szCs w:val="24"/>
        </w:rPr>
        <w:t xml:space="preserve"> assume. </w:t>
      </w:r>
      <w:proofErr w:type="spellStart"/>
      <w:r w:rsidRPr="008F5403">
        <w:rPr>
          <w:rFonts w:asciiTheme="majorBidi" w:hAnsiTheme="majorBidi" w:cstheme="majorBidi"/>
          <w:sz w:val="24"/>
          <w:szCs w:val="24"/>
        </w:rPr>
        <w:t>Malgré</w:t>
      </w:r>
      <w:proofErr w:type="spellEnd"/>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l’importance</w:t>
      </w:r>
      <w:proofErr w:type="spellEnd"/>
      <w:r w:rsidRPr="008F5403">
        <w:rPr>
          <w:rFonts w:asciiTheme="majorBidi" w:hAnsiTheme="majorBidi" w:cstheme="majorBidi"/>
          <w:sz w:val="24"/>
          <w:szCs w:val="24"/>
        </w:rPr>
        <w:t xml:space="preserve"> de </w:t>
      </w:r>
      <w:proofErr w:type="spellStart"/>
      <w:r w:rsidRPr="008F5403">
        <w:rPr>
          <w:rFonts w:asciiTheme="majorBidi" w:hAnsiTheme="majorBidi" w:cstheme="majorBidi"/>
          <w:sz w:val="24"/>
          <w:szCs w:val="24"/>
        </w:rPr>
        <w:t>ces</w:t>
      </w:r>
      <w:proofErr w:type="spellEnd"/>
      <w:r w:rsidRPr="008F5403">
        <w:rPr>
          <w:rFonts w:asciiTheme="majorBidi" w:hAnsiTheme="majorBidi" w:cstheme="majorBidi"/>
          <w:sz w:val="24"/>
          <w:szCs w:val="24"/>
        </w:rPr>
        <w:t xml:space="preserve"> obligations les </w:t>
      </w:r>
      <w:proofErr w:type="spellStart"/>
      <w:r w:rsidRPr="008F5403">
        <w:rPr>
          <w:rFonts w:asciiTheme="majorBidi" w:hAnsiTheme="majorBidi" w:cstheme="majorBidi"/>
          <w:sz w:val="24"/>
          <w:szCs w:val="24"/>
        </w:rPr>
        <w:t>Régles</w:t>
      </w:r>
      <w:proofErr w:type="spellEnd"/>
      <w:r w:rsidRPr="008F5403">
        <w:rPr>
          <w:rFonts w:asciiTheme="majorBidi" w:hAnsiTheme="majorBidi" w:cstheme="majorBidi"/>
          <w:sz w:val="24"/>
          <w:szCs w:val="24"/>
        </w:rPr>
        <w:t xml:space="preserve"> de Rotterdam a </w:t>
      </w:r>
      <w:proofErr w:type="spellStart"/>
      <w:r w:rsidRPr="008F5403">
        <w:rPr>
          <w:rFonts w:asciiTheme="majorBidi" w:hAnsiTheme="majorBidi" w:cstheme="majorBidi"/>
          <w:sz w:val="24"/>
          <w:szCs w:val="24"/>
        </w:rPr>
        <w:t>ajouté</w:t>
      </w:r>
      <w:proofErr w:type="spellEnd"/>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d’autres</w:t>
      </w:r>
      <w:proofErr w:type="spellEnd"/>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contraintes</w:t>
      </w:r>
      <w:proofErr w:type="spellEnd"/>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comme</w:t>
      </w:r>
      <w:proofErr w:type="spellEnd"/>
      <w:r w:rsidRPr="008F5403">
        <w:rPr>
          <w:rFonts w:asciiTheme="majorBidi" w:hAnsiTheme="majorBidi" w:cstheme="majorBidi"/>
          <w:sz w:val="24"/>
          <w:szCs w:val="24"/>
        </w:rPr>
        <w:t xml:space="preserve"> le fait de </w:t>
      </w:r>
      <w:proofErr w:type="spellStart"/>
      <w:r w:rsidRPr="008F5403">
        <w:rPr>
          <w:rFonts w:asciiTheme="majorBidi" w:hAnsiTheme="majorBidi" w:cstheme="majorBidi"/>
          <w:sz w:val="24"/>
          <w:szCs w:val="24"/>
        </w:rPr>
        <w:t>coopérer</w:t>
      </w:r>
      <w:proofErr w:type="spellEnd"/>
      <w:r w:rsidRPr="008F5403">
        <w:rPr>
          <w:rFonts w:asciiTheme="majorBidi" w:hAnsiTheme="majorBidi" w:cstheme="majorBidi"/>
          <w:sz w:val="24"/>
          <w:szCs w:val="24"/>
        </w:rPr>
        <w:t xml:space="preserve"> avec le </w:t>
      </w:r>
      <w:proofErr w:type="spellStart"/>
      <w:r w:rsidRPr="008F5403">
        <w:rPr>
          <w:rFonts w:asciiTheme="majorBidi" w:hAnsiTheme="majorBidi" w:cstheme="majorBidi"/>
          <w:sz w:val="24"/>
          <w:szCs w:val="24"/>
        </w:rPr>
        <w:t>transporteur</w:t>
      </w:r>
      <w:proofErr w:type="spellEnd"/>
      <w:r w:rsidRPr="008F5403">
        <w:rPr>
          <w:rFonts w:asciiTheme="majorBidi" w:hAnsiTheme="majorBidi" w:cstheme="majorBidi"/>
          <w:sz w:val="24"/>
          <w:szCs w:val="24"/>
        </w:rPr>
        <w:t xml:space="preserve"> pour la </w:t>
      </w:r>
      <w:proofErr w:type="spellStart"/>
      <w:r w:rsidRPr="008F5403">
        <w:rPr>
          <w:rFonts w:asciiTheme="majorBidi" w:hAnsiTheme="majorBidi" w:cstheme="majorBidi"/>
          <w:sz w:val="24"/>
          <w:szCs w:val="24"/>
        </w:rPr>
        <w:t>fourniture</w:t>
      </w:r>
      <w:proofErr w:type="spellEnd"/>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d’informations</w:t>
      </w:r>
      <w:proofErr w:type="spellEnd"/>
      <w:r w:rsidRPr="008F5403">
        <w:rPr>
          <w:rFonts w:asciiTheme="majorBidi" w:hAnsiTheme="majorBidi" w:cstheme="majorBidi"/>
          <w:sz w:val="24"/>
          <w:szCs w:val="24"/>
        </w:rPr>
        <w:t xml:space="preserve"> et </w:t>
      </w:r>
      <w:proofErr w:type="spellStart"/>
      <w:r w:rsidRPr="008F5403">
        <w:rPr>
          <w:rFonts w:asciiTheme="majorBidi" w:hAnsiTheme="majorBidi" w:cstheme="majorBidi"/>
          <w:sz w:val="24"/>
          <w:szCs w:val="24"/>
        </w:rPr>
        <w:t>d’instructions</w:t>
      </w:r>
      <w:proofErr w:type="spellEnd"/>
      <w:r w:rsidRPr="008F5403">
        <w:rPr>
          <w:rFonts w:asciiTheme="majorBidi" w:hAnsiTheme="majorBidi" w:cstheme="majorBidi"/>
          <w:sz w:val="24"/>
          <w:szCs w:val="24"/>
        </w:rPr>
        <w:t xml:space="preserve">, et </w:t>
      </w:r>
      <w:proofErr w:type="spellStart"/>
      <w:r w:rsidRPr="008F5403">
        <w:rPr>
          <w:rFonts w:asciiTheme="majorBidi" w:hAnsiTheme="majorBidi" w:cstheme="majorBidi"/>
          <w:sz w:val="24"/>
          <w:szCs w:val="24"/>
        </w:rPr>
        <w:t>l’obligation</w:t>
      </w:r>
      <w:proofErr w:type="spellEnd"/>
      <w:r w:rsidRPr="008F5403">
        <w:rPr>
          <w:rFonts w:asciiTheme="majorBidi" w:hAnsiTheme="majorBidi" w:cstheme="majorBidi"/>
          <w:sz w:val="24"/>
          <w:szCs w:val="24"/>
        </w:rPr>
        <w:t xml:space="preserve"> du </w:t>
      </w:r>
      <w:proofErr w:type="spellStart"/>
      <w:r w:rsidRPr="008F5403">
        <w:rPr>
          <w:rFonts w:asciiTheme="majorBidi" w:hAnsiTheme="majorBidi" w:cstheme="majorBidi"/>
          <w:sz w:val="24"/>
          <w:szCs w:val="24"/>
        </w:rPr>
        <w:t>chargeur</w:t>
      </w:r>
      <w:proofErr w:type="spellEnd"/>
      <w:r w:rsidRPr="008F5403">
        <w:rPr>
          <w:rFonts w:asciiTheme="majorBidi" w:hAnsiTheme="majorBidi" w:cstheme="majorBidi"/>
          <w:sz w:val="24"/>
          <w:szCs w:val="24"/>
        </w:rPr>
        <w:t xml:space="preserve"> de </w:t>
      </w:r>
      <w:proofErr w:type="spellStart"/>
      <w:r w:rsidRPr="008F5403">
        <w:rPr>
          <w:rFonts w:asciiTheme="majorBidi" w:hAnsiTheme="majorBidi" w:cstheme="majorBidi"/>
          <w:sz w:val="24"/>
          <w:szCs w:val="24"/>
        </w:rPr>
        <w:t>fournir</w:t>
      </w:r>
      <w:proofErr w:type="spellEnd"/>
      <w:r w:rsidRPr="008F5403">
        <w:rPr>
          <w:rFonts w:asciiTheme="majorBidi" w:hAnsiTheme="majorBidi" w:cstheme="majorBidi"/>
          <w:sz w:val="24"/>
          <w:szCs w:val="24"/>
        </w:rPr>
        <w:t xml:space="preserve"> des </w:t>
      </w:r>
      <w:proofErr w:type="spellStart"/>
      <w:r w:rsidRPr="008F5403">
        <w:rPr>
          <w:rFonts w:asciiTheme="majorBidi" w:hAnsiTheme="majorBidi" w:cstheme="majorBidi"/>
          <w:sz w:val="24"/>
          <w:szCs w:val="24"/>
        </w:rPr>
        <w:t>informations</w:t>
      </w:r>
      <w:proofErr w:type="spellEnd"/>
      <w:r w:rsidRPr="008F5403">
        <w:rPr>
          <w:rFonts w:asciiTheme="majorBidi" w:hAnsiTheme="majorBidi" w:cstheme="majorBidi"/>
          <w:sz w:val="24"/>
          <w:szCs w:val="24"/>
        </w:rPr>
        <w:t xml:space="preserve">, instructions, documents, et les </w:t>
      </w:r>
      <w:proofErr w:type="spellStart"/>
      <w:r w:rsidRPr="008F5403">
        <w:rPr>
          <w:rFonts w:asciiTheme="majorBidi" w:hAnsiTheme="majorBidi" w:cstheme="majorBidi"/>
          <w:sz w:val="24"/>
          <w:szCs w:val="24"/>
        </w:rPr>
        <w:t>informations</w:t>
      </w:r>
      <w:proofErr w:type="spellEnd"/>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exactes</w:t>
      </w:r>
      <w:proofErr w:type="spellEnd"/>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nécessaires</w:t>
      </w:r>
      <w:proofErr w:type="spellEnd"/>
      <w:r w:rsidRPr="008F5403">
        <w:rPr>
          <w:rFonts w:asciiTheme="majorBidi" w:hAnsiTheme="majorBidi" w:cstheme="majorBidi"/>
          <w:sz w:val="24"/>
          <w:szCs w:val="24"/>
        </w:rPr>
        <w:t xml:space="preserve"> pour </w:t>
      </w:r>
      <w:proofErr w:type="spellStart"/>
      <w:r w:rsidRPr="008F5403">
        <w:rPr>
          <w:rFonts w:asciiTheme="majorBidi" w:hAnsiTheme="majorBidi" w:cstheme="majorBidi"/>
          <w:sz w:val="24"/>
          <w:szCs w:val="24"/>
        </w:rPr>
        <w:t>l’établissement</w:t>
      </w:r>
      <w:proofErr w:type="spellEnd"/>
      <w:r w:rsidRPr="008F5403">
        <w:rPr>
          <w:rFonts w:asciiTheme="majorBidi" w:hAnsiTheme="majorBidi" w:cstheme="majorBidi"/>
          <w:sz w:val="24"/>
          <w:szCs w:val="24"/>
        </w:rPr>
        <w:t xml:space="preserve"> des </w:t>
      </w:r>
      <w:proofErr w:type="spellStart"/>
      <w:r w:rsidRPr="008F5403">
        <w:rPr>
          <w:rFonts w:asciiTheme="majorBidi" w:hAnsiTheme="majorBidi" w:cstheme="majorBidi"/>
          <w:sz w:val="24"/>
          <w:szCs w:val="24"/>
        </w:rPr>
        <w:t>données</w:t>
      </w:r>
      <w:proofErr w:type="spellEnd"/>
      <w:r w:rsidRPr="008F5403">
        <w:rPr>
          <w:rFonts w:asciiTheme="majorBidi" w:hAnsiTheme="majorBidi" w:cstheme="majorBidi"/>
          <w:sz w:val="24"/>
          <w:szCs w:val="24"/>
        </w:rPr>
        <w:t xml:space="preserve"> du contract. Sans ignorer </w:t>
      </w:r>
      <w:proofErr w:type="spellStart"/>
      <w:r w:rsidRPr="008F5403">
        <w:rPr>
          <w:rFonts w:asciiTheme="majorBidi" w:hAnsiTheme="majorBidi" w:cstheme="majorBidi"/>
          <w:sz w:val="24"/>
          <w:szCs w:val="24"/>
        </w:rPr>
        <w:t>ses</w:t>
      </w:r>
      <w:proofErr w:type="spellEnd"/>
      <w:r w:rsidRPr="008F5403">
        <w:rPr>
          <w:rFonts w:asciiTheme="majorBidi" w:hAnsiTheme="majorBidi" w:cstheme="majorBidi"/>
          <w:sz w:val="24"/>
          <w:szCs w:val="24"/>
        </w:rPr>
        <w:t xml:space="preserve"> obligations </w:t>
      </w:r>
      <w:proofErr w:type="spellStart"/>
      <w:r w:rsidRPr="008F5403">
        <w:rPr>
          <w:rFonts w:asciiTheme="majorBidi" w:hAnsiTheme="majorBidi" w:cstheme="majorBidi"/>
          <w:sz w:val="24"/>
          <w:szCs w:val="24"/>
        </w:rPr>
        <w:t>spéciales</w:t>
      </w:r>
      <w:proofErr w:type="spellEnd"/>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concernant</w:t>
      </w:r>
      <w:proofErr w:type="spellEnd"/>
      <w:r w:rsidRPr="008F5403">
        <w:rPr>
          <w:rFonts w:asciiTheme="majorBidi" w:hAnsiTheme="majorBidi" w:cstheme="majorBidi"/>
          <w:sz w:val="24"/>
          <w:szCs w:val="24"/>
        </w:rPr>
        <w:t xml:space="preserve"> les </w:t>
      </w:r>
      <w:proofErr w:type="spellStart"/>
      <w:r w:rsidRPr="008F5403">
        <w:rPr>
          <w:rFonts w:asciiTheme="majorBidi" w:hAnsiTheme="majorBidi" w:cstheme="majorBidi"/>
          <w:sz w:val="24"/>
          <w:szCs w:val="24"/>
        </w:rPr>
        <w:t>marchandises</w:t>
      </w:r>
      <w:proofErr w:type="spellEnd"/>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dangereuses</w:t>
      </w:r>
      <w:proofErr w:type="spellEnd"/>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Cela</w:t>
      </w:r>
      <w:proofErr w:type="spellEnd"/>
      <w:r w:rsidRPr="008F5403">
        <w:rPr>
          <w:rFonts w:asciiTheme="majorBidi" w:hAnsiTheme="majorBidi" w:cstheme="majorBidi"/>
          <w:sz w:val="24"/>
          <w:szCs w:val="24"/>
        </w:rPr>
        <w:t xml:space="preserve"> nous </w:t>
      </w:r>
      <w:proofErr w:type="spellStart"/>
      <w:r w:rsidRPr="008F5403">
        <w:rPr>
          <w:rFonts w:asciiTheme="majorBidi" w:hAnsiTheme="majorBidi" w:cstheme="majorBidi"/>
          <w:sz w:val="24"/>
          <w:szCs w:val="24"/>
        </w:rPr>
        <w:t>permettrons</w:t>
      </w:r>
      <w:proofErr w:type="spellEnd"/>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d'examiner</w:t>
      </w:r>
      <w:proofErr w:type="spellEnd"/>
      <w:r w:rsidRPr="008F5403">
        <w:rPr>
          <w:rFonts w:asciiTheme="majorBidi" w:hAnsiTheme="majorBidi" w:cstheme="majorBidi"/>
          <w:sz w:val="24"/>
          <w:szCs w:val="24"/>
        </w:rPr>
        <w:t xml:space="preserve">, par la suite, les </w:t>
      </w:r>
      <w:proofErr w:type="spellStart"/>
      <w:r w:rsidRPr="008F5403">
        <w:rPr>
          <w:rFonts w:asciiTheme="majorBidi" w:hAnsiTheme="majorBidi" w:cstheme="majorBidi"/>
          <w:sz w:val="24"/>
          <w:szCs w:val="24"/>
        </w:rPr>
        <w:t>responsabilités</w:t>
      </w:r>
      <w:proofErr w:type="spellEnd"/>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résultant</w:t>
      </w:r>
      <w:proofErr w:type="spellEnd"/>
      <w:r w:rsidRPr="008F5403">
        <w:rPr>
          <w:rFonts w:asciiTheme="majorBidi" w:hAnsiTheme="majorBidi" w:cstheme="majorBidi"/>
          <w:sz w:val="24"/>
          <w:szCs w:val="24"/>
        </w:rPr>
        <w:t xml:space="preserve"> de la violation de </w:t>
      </w:r>
      <w:proofErr w:type="spellStart"/>
      <w:r w:rsidRPr="008F5403">
        <w:rPr>
          <w:rFonts w:asciiTheme="majorBidi" w:hAnsiTheme="majorBidi" w:cstheme="majorBidi"/>
          <w:sz w:val="24"/>
          <w:szCs w:val="24"/>
        </w:rPr>
        <w:t>l'exécution</w:t>
      </w:r>
      <w:proofErr w:type="spellEnd"/>
      <w:r w:rsidRPr="008F5403">
        <w:rPr>
          <w:rFonts w:asciiTheme="majorBidi" w:hAnsiTheme="majorBidi" w:cstheme="majorBidi"/>
          <w:sz w:val="24"/>
          <w:szCs w:val="24"/>
        </w:rPr>
        <w:t xml:space="preserve"> de </w:t>
      </w:r>
      <w:proofErr w:type="spellStart"/>
      <w:r w:rsidRPr="008F5403">
        <w:rPr>
          <w:rFonts w:asciiTheme="majorBidi" w:hAnsiTheme="majorBidi" w:cstheme="majorBidi"/>
          <w:sz w:val="24"/>
          <w:szCs w:val="24"/>
        </w:rPr>
        <w:t>ces</w:t>
      </w:r>
      <w:proofErr w:type="spellEnd"/>
      <w:r w:rsidRPr="008F5403">
        <w:rPr>
          <w:rFonts w:asciiTheme="majorBidi" w:hAnsiTheme="majorBidi" w:cstheme="majorBidi"/>
          <w:sz w:val="24"/>
          <w:szCs w:val="24"/>
        </w:rPr>
        <w:t xml:space="preserve"> obligations. Pour </w:t>
      </w:r>
      <w:proofErr w:type="spellStart"/>
      <w:r w:rsidRPr="008F5403">
        <w:rPr>
          <w:rFonts w:asciiTheme="majorBidi" w:hAnsiTheme="majorBidi" w:cstheme="majorBidi"/>
          <w:sz w:val="24"/>
          <w:szCs w:val="24"/>
        </w:rPr>
        <w:t>découvrir</w:t>
      </w:r>
      <w:proofErr w:type="spellEnd"/>
      <w:r w:rsidRPr="008F5403">
        <w:rPr>
          <w:rFonts w:asciiTheme="majorBidi" w:hAnsiTheme="majorBidi" w:cstheme="majorBidi"/>
          <w:sz w:val="24"/>
          <w:szCs w:val="24"/>
        </w:rPr>
        <w:t xml:space="preserve"> les </w:t>
      </w:r>
      <w:proofErr w:type="spellStart"/>
      <w:r w:rsidRPr="008F5403">
        <w:rPr>
          <w:rFonts w:asciiTheme="majorBidi" w:hAnsiTheme="majorBidi" w:cstheme="majorBidi"/>
          <w:sz w:val="24"/>
          <w:szCs w:val="24"/>
        </w:rPr>
        <w:t>côtés</w:t>
      </w:r>
      <w:proofErr w:type="spellEnd"/>
      <w:r w:rsidRPr="008F5403">
        <w:rPr>
          <w:rFonts w:asciiTheme="majorBidi" w:hAnsiTheme="majorBidi" w:cstheme="majorBidi"/>
          <w:sz w:val="24"/>
          <w:szCs w:val="24"/>
        </w:rPr>
        <w:t xml:space="preserve"> positive et </w:t>
      </w:r>
      <w:proofErr w:type="spellStart"/>
      <w:r w:rsidRPr="008F5403">
        <w:rPr>
          <w:rFonts w:asciiTheme="majorBidi" w:hAnsiTheme="majorBidi" w:cstheme="majorBidi"/>
          <w:sz w:val="24"/>
          <w:szCs w:val="24"/>
        </w:rPr>
        <w:t>négative</w:t>
      </w:r>
      <w:proofErr w:type="spellEnd"/>
      <w:r w:rsidRPr="008F5403">
        <w:rPr>
          <w:rFonts w:asciiTheme="majorBidi" w:hAnsiTheme="majorBidi" w:cstheme="majorBidi"/>
          <w:sz w:val="24"/>
          <w:szCs w:val="24"/>
        </w:rPr>
        <w:t xml:space="preserve"> de la convention Rotterdam à </w:t>
      </w:r>
      <w:proofErr w:type="spellStart"/>
      <w:r w:rsidRPr="008F5403">
        <w:rPr>
          <w:rFonts w:asciiTheme="majorBidi" w:hAnsiTheme="majorBidi" w:cstheme="majorBidi"/>
          <w:sz w:val="24"/>
          <w:szCs w:val="24"/>
        </w:rPr>
        <w:t>l’égard</w:t>
      </w:r>
      <w:proofErr w:type="spellEnd"/>
      <w:r w:rsidRPr="008F5403">
        <w:rPr>
          <w:rFonts w:asciiTheme="majorBidi" w:hAnsiTheme="majorBidi" w:cstheme="majorBidi"/>
          <w:sz w:val="24"/>
          <w:szCs w:val="24"/>
        </w:rPr>
        <w:t xml:space="preserve"> du </w:t>
      </w:r>
      <w:proofErr w:type="spellStart"/>
      <w:r w:rsidRPr="008F5403">
        <w:rPr>
          <w:rFonts w:asciiTheme="majorBidi" w:hAnsiTheme="majorBidi" w:cstheme="majorBidi"/>
          <w:sz w:val="24"/>
          <w:szCs w:val="24"/>
        </w:rPr>
        <w:t>chargeur</w:t>
      </w:r>
      <w:proofErr w:type="spellEnd"/>
      <w:r w:rsidRPr="008F5403">
        <w:rPr>
          <w:rFonts w:asciiTheme="majorBidi" w:hAnsiTheme="majorBidi" w:cstheme="majorBidi"/>
          <w:sz w:val="24"/>
          <w:szCs w:val="24"/>
        </w:rPr>
        <w:t xml:space="preserve">, et le fait </w:t>
      </w:r>
      <w:proofErr w:type="spellStart"/>
      <w:r w:rsidRPr="008F5403">
        <w:rPr>
          <w:rFonts w:asciiTheme="majorBidi" w:hAnsiTheme="majorBidi" w:cstheme="majorBidi"/>
          <w:sz w:val="24"/>
          <w:szCs w:val="24"/>
        </w:rPr>
        <w:t>que</w:t>
      </w:r>
      <w:proofErr w:type="spellEnd"/>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tous</w:t>
      </w:r>
      <w:proofErr w:type="spellEnd"/>
      <w:r w:rsidRPr="008F5403">
        <w:rPr>
          <w:rFonts w:asciiTheme="majorBidi" w:hAnsiTheme="majorBidi" w:cstheme="majorBidi"/>
          <w:sz w:val="24"/>
          <w:szCs w:val="24"/>
        </w:rPr>
        <w:t xml:space="preserve"> les slogans </w:t>
      </w:r>
      <w:proofErr w:type="spellStart"/>
      <w:r w:rsidRPr="008F5403">
        <w:rPr>
          <w:rFonts w:asciiTheme="majorBidi" w:hAnsiTheme="majorBidi" w:cstheme="majorBidi"/>
          <w:sz w:val="24"/>
          <w:szCs w:val="24"/>
        </w:rPr>
        <w:t>qu’ils</w:t>
      </w:r>
      <w:proofErr w:type="spellEnd"/>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ont</w:t>
      </w:r>
      <w:proofErr w:type="spellEnd"/>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soulevés</w:t>
      </w:r>
      <w:proofErr w:type="spellEnd"/>
      <w:r w:rsidRPr="008F5403">
        <w:rPr>
          <w:rFonts w:asciiTheme="majorBidi" w:hAnsiTheme="majorBidi" w:cstheme="majorBidi"/>
          <w:sz w:val="24"/>
          <w:szCs w:val="24"/>
        </w:rPr>
        <w:t xml:space="preserve"> au </w:t>
      </w:r>
      <w:proofErr w:type="spellStart"/>
      <w:r w:rsidRPr="008F5403">
        <w:rPr>
          <w:rFonts w:asciiTheme="majorBidi" w:hAnsiTheme="majorBidi" w:cstheme="majorBidi"/>
          <w:sz w:val="24"/>
          <w:szCs w:val="24"/>
        </w:rPr>
        <w:t>sujet</w:t>
      </w:r>
      <w:proofErr w:type="spellEnd"/>
      <w:r w:rsidRPr="008F5403">
        <w:rPr>
          <w:rFonts w:asciiTheme="majorBidi" w:hAnsiTheme="majorBidi" w:cstheme="majorBidi"/>
          <w:sz w:val="24"/>
          <w:szCs w:val="24"/>
        </w:rPr>
        <w:t xml:space="preserve"> de </w:t>
      </w:r>
      <w:proofErr w:type="spellStart"/>
      <w:r w:rsidRPr="008F5403">
        <w:rPr>
          <w:rFonts w:asciiTheme="majorBidi" w:hAnsiTheme="majorBidi" w:cstheme="majorBidi"/>
          <w:sz w:val="24"/>
          <w:szCs w:val="24"/>
        </w:rPr>
        <w:t>l’uniformité</w:t>
      </w:r>
      <w:proofErr w:type="spellEnd"/>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juridique</w:t>
      </w:r>
      <w:proofErr w:type="spellEnd"/>
      <w:r w:rsidRPr="008F5403">
        <w:rPr>
          <w:rFonts w:asciiTheme="majorBidi" w:hAnsiTheme="majorBidi" w:cstheme="majorBidi"/>
          <w:sz w:val="24"/>
          <w:szCs w:val="24"/>
        </w:rPr>
        <w:t xml:space="preserve"> dams le </w:t>
      </w:r>
      <w:proofErr w:type="spellStart"/>
      <w:r w:rsidRPr="008F5403">
        <w:rPr>
          <w:rFonts w:asciiTheme="majorBidi" w:hAnsiTheme="majorBidi" w:cstheme="majorBidi"/>
          <w:sz w:val="24"/>
          <w:szCs w:val="24"/>
        </w:rPr>
        <w:t>domaine</w:t>
      </w:r>
      <w:proofErr w:type="spellEnd"/>
      <w:r w:rsidRPr="008F5403">
        <w:rPr>
          <w:rFonts w:asciiTheme="majorBidi" w:hAnsiTheme="majorBidi" w:cstheme="majorBidi"/>
          <w:sz w:val="24"/>
          <w:szCs w:val="24"/>
        </w:rPr>
        <w:t xml:space="preserve"> du transport maritime et de la </w:t>
      </w:r>
      <w:proofErr w:type="spellStart"/>
      <w:r w:rsidRPr="008F5403">
        <w:rPr>
          <w:rFonts w:asciiTheme="majorBidi" w:hAnsiTheme="majorBidi" w:cstheme="majorBidi"/>
          <w:sz w:val="24"/>
          <w:szCs w:val="24"/>
        </w:rPr>
        <w:t>mise</w:t>
      </w:r>
      <w:proofErr w:type="spellEnd"/>
      <w:r w:rsidRPr="008F5403">
        <w:rPr>
          <w:rFonts w:asciiTheme="majorBidi" w:hAnsiTheme="majorBidi" w:cstheme="majorBidi"/>
          <w:sz w:val="24"/>
          <w:szCs w:val="24"/>
        </w:rPr>
        <w:t xml:space="preserve"> en balance des </w:t>
      </w:r>
      <w:proofErr w:type="spellStart"/>
      <w:r w:rsidRPr="008F5403">
        <w:rPr>
          <w:rFonts w:asciiTheme="majorBidi" w:hAnsiTheme="majorBidi" w:cstheme="majorBidi"/>
          <w:sz w:val="24"/>
          <w:szCs w:val="24"/>
        </w:rPr>
        <w:t>intérêts</w:t>
      </w:r>
      <w:proofErr w:type="spellEnd"/>
      <w:r w:rsidRPr="008F5403">
        <w:rPr>
          <w:rFonts w:asciiTheme="majorBidi" w:hAnsiTheme="majorBidi" w:cstheme="majorBidi"/>
          <w:sz w:val="24"/>
          <w:szCs w:val="24"/>
        </w:rPr>
        <w:t xml:space="preserve"> des </w:t>
      </w:r>
      <w:proofErr w:type="spellStart"/>
      <w:r w:rsidRPr="008F5403">
        <w:rPr>
          <w:rFonts w:asciiTheme="majorBidi" w:hAnsiTheme="majorBidi" w:cstheme="majorBidi"/>
          <w:sz w:val="24"/>
          <w:szCs w:val="24"/>
        </w:rPr>
        <w:t>chargeurs</w:t>
      </w:r>
      <w:proofErr w:type="spellEnd"/>
      <w:r w:rsidRPr="008F5403">
        <w:rPr>
          <w:rFonts w:asciiTheme="majorBidi" w:hAnsiTheme="majorBidi" w:cstheme="majorBidi"/>
          <w:sz w:val="24"/>
          <w:szCs w:val="24"/>
        </w:rPr>
        <w:t xml:space="preserve"> et les </w:t>
      </w:r>
      <w:proofErr w:type="spellStart"/>
      <w:r w:rsidRPr="008F5403">
        <w:rPr>
          <w:rFonts w:asciiTheme="majorBidi" w:hAnsiTheme="majorBidi" w:cstheme="majorBidi"/>
          <w:sz w:val="24"/>
          <w:szCs w:val="24"/>
        </w:rPr>
        <w:t>transporteurs</w:t>
      </w:r>
      <w:proofErr w:type="spellEnd"/>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n’étaient</w:t>
      </w:r>
      <w:proofErr w:type="spellEnd"/>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qu’une</w:t>
      </w:r>
      <w:proofErr w:type="spellEnd"/>
      <w:r w:rsidRPr="008F5403">
        <w:rPr>
          <w:rFonts w:asciiTheme="majorBidi" w:hAnsiTheme="majorBidi" w:cstheme="majorBidi"/>
          <w:sz w:val="24"/>
          <w:szCs w:val="24"/>
        </w:rPr>
        <w:t xml:space="preserve"> </w:t>
      </w:r>
    </w:p>
    <w:p w:rsidR="009608BE" w:rsidRPr="008F5403" w:rsidRDefault="00FA0243" w:rsidP="008F5403">
      <w:pPr>
        <w:spacing w:after="0" w:line="240" w:lineRule="auto"/>
        <w:ind w:firstLine="565"/>
        <w:jc w:val="right"/>
        <w:rPr>
          <w:rFonts w:asciiTheme="majorBidi" w:hAnsiTheme="majorBidi" w:cstheme="majorBidi"/>
          <w:sz w:val="24"/>
          <w:szCs w:val="24"/>
        </w:rPr>
      </w:pPr>
      <w:r w:rsidRPr="008F5403">
        <w:rPr>
          <w:rFonts w:asciiTheme="majorBidi" w:hAnsiTheme="majorBidi" w:cstheme="majorBidi"/>
          <w:sz w:val="24"/>
          <w:szCs w:val="24"/>
        </w:rPr>
        <w:t xml:space="preserve">façade pour </w:t>
      </w:r>
      <w:proofErr w:type="spellStart"/>
      <w:r w:rsidRPr="008F5403">
        <w:rPr>
          <w:rFonts w:asciiTheme="majorBidi" w:hAnsiTheme="majorBidi" w:cstheme="majorBidi"/>
          <w:sz w:val="24"/>
          <w:szCs w:val="24"/>
        </w:rPr>
        <w:t>donner</w:t>
      </w:r>
      <w:proofErr w:type="spellEnd"/>
      <w:r w:rsidRPr="008F5403">
        <w:rPr>
          <w:rFonts w:asciiTheme="majorBidi" w:hAnsiTheme="majorBidi" w:cstheme="majorBidi"/>
          <w:sz w:val="24"/>
          <w:szCs w:val="24"/>
        </w:rPr>
        <w:t xml:space="preserve"> aux </w:t>
      </w:r>
      <w:proofErr w:type="spellStart"/>
      <w:r w:rsidRPr="008F5403">
        <w:rPr>
          <w:rFonts w:asciiTheme="majorBidi" w:hAnsiTheme="majorBidi" w:cstheme="majorBidi"/>
          <w:sz w:val="24"/>
          <w:szCs w:val="24"/>
        </w:rPr>
        <w:t>transporteurs</w:t>
      </w:r>
      <w:proofErr w:type="spellEnd"/>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d’influence</w:t>
      </w:r>
      <w:proofErr w:type="spellEnd"/>
      <w:r w:rsidRPr="008F5403">
        <w:rPr>
          <w:rFonts w:asciiTheme="majorBidi" w:hAnsiTheme="majorBidi" w:cstheme="majorBidi"/>
          <w:sz w:val="24"/>
          <w:szCs w:val="24"/>
        </w:rPr>
        <w:t xml:space="preserve"> et de </w:t>
      </w:r>
      <w:proofErr w:type="spellStart"/>
      <w:r w:rsidRPr="008F5403">
        <w:rPr>
          <w:rFonts w:asciiTheme="majorBidi" w:hAnsiTheme="majorBidi" w:cstheme="majorBidi"/>
          <w:sz w:val="24"/>
          <w:szCs w:val="24"/>
        </w:rPr>
        <w:t>pouvoir</w:t>
      </w:r>
      <w:proofErr w:type="spellEnd"/>
      <w:r w:rsidRPr="008F5403">
        <w:rPr>
          <w:rFonts w:asciiTheme="majorBidi" w:hAnsiTheme="majorBidi" w:cstheme="majorBidi"/>
          <w:sz w:val="24"/>
          <w:szCs w:val="24"/>
        </w:rPr>
        <w:t xml:space="preserve"> plus </w:t>
      </w:r>
      <w:proofErr w:type="spellStart"/>
      <w:r w:rsidRPr="008F5403">
        <w:rPr>
          <w:rFonts w:asciiTheme="majorBidi" w:hAnsiTheme="majorBidi" w:cstheme="majorBidi"/>
          <w:sz w:val="24"/>
          <w:szCs w:val="24"/>
        </w:rPr>
        <w:t>d’avantages</w:t>
      </w:r>
      <w:proofErr w:type="spellEnd"/>
      <w:r w:rsidRPr="008F5403">
        <w:rPr>
          <w:rFonts w:asciiTheme="majorBidi" w:hAnsiTheme="majorBidi" w:cstheme="majorBidi"/>
          <w:sz w:val="24"/>
          <w:szCs w:val="24"/>
        </w:rPr>
        <w:t xml:space="preserve"> au detriment des </w:t>
      </w:r>
      <w:proofErr w:type="spellStart"/>
      <w:r w:rsidRPr="008F5403">
        <w:rPr>
          <w:rFonts w:asciiTheme="majorBidi" w:hAnsiTheme="majorBidi" w:cstheme="majorBidi"/>
          <w:sz w:val="24"/>
          <w:szCs w:val="24"/>
        </w:rPr>
        <w:t>chargeur</w:t>
      </w:r>
      <w:proofErr w:type="spellEnd"/>
      <w:r w:rsidRPr="008F5403">
        <w:rPr>
          <w:rFonts w:asciiTheme="majorBidi" w:hAnsiTheme="majorBidi" w:cstheme="majorBidi"/>
          <w:sz w:val="24"/>
          <w:szCs w:val="24"/>
        </w:rPr>
        <w:t>.</w:t>
      </w:r>
    </w:p>
    <w:p w:rsidR="00A11FD6" w:rsidRDefault="00FA0243" w:rsidP="008F5403">
      <w:pPr>
        <w:pBdr>
          <w:bottom w:val="single" w:sz="6" w:space="1" w:color="auto"/>
        </w:pBdr>
        <w:spacing w:after="0" w:line="240" w:lineRule="auto"/>
        <w:ind w:firstLine="565"/>
        <w:jc w:val="right"/>
        <w:rPr>
          <w:rFonts w:asciiTheme="majorBidi" w:hAnsiTheme="majorBidi" w:cstheme="majorBidi"/>
          <w:sz w:val="24"/>
          <w:szCs w:val="24"/>
        </w:rPr>
      </w:pPr>
      <w:r w:rsidRPr="008F5403">
        <w:rPr>
          <w:rFonts w:asciiTheme="majorBidi" w:hAnsiTheme="majorBidi" w:cstheme="majorBidi"/>
          <w:sz w:val="24"/>
          <w:szCs w:val="24"/>
        </w:rPr>
        <w:t>Mots-</w:t>
      </w:r>
      <w:proofErr w:type="spellStart"/>
      <w:r w:rsidRPr="008F5403">
        <w:rPr>
          <w:rFonts w:asciiTheme="majorBidi" w:hAnsiTheme="majorBidi" w:cstheme="majorBidi"/>
          <w:sz w:val="24"/>
          <w:szCs w:val="24"/>
        </w:rPr>
        <w:t>clé</w:t>
      </w:r>
      <w:r w:rsidR="00792840" w:rsidRPr="008F5403">
        <w:rPr>
          <w:rFonts w:asciiTheme="majorBidi" w:hAnsiTheme="majorBidi" w:cstheme="majorBidi"/>
          <w:sz w:val="24"/>
          <w:szCs w:val="24"/>
        </w:rPr>
        <w:t>s</w:t>
      </w:r>
      <w:proofErr w:type="spellEnd"/>
      <w:r w:rsidRPr="008F5403">
        <w:rPr>
          <w:rFonts w:asciiTheme="majorBidi" w:hAnsiTheme="majorBidi" w:cstheme="majorBidi"/>
          <w:sz w:val="24"/>
          <w:szCs w:val="24"/>
        </w:rPr>
        <w:t>:</w:t>
      </w:r>
      <w:r w:rsidR="00792840" w:rsidRPr="008F5403">
        <w:rPr>
          <w:rFonts w:asciiTheme="majorBidi" w:hAnsiTheme="majorBidi" w:cstheme="majorBidi"/>
          <w:sz w:val="24"/>
          <w:szCs w:val="24"/>
        </w:rPr>
        <w:t xml:space="preserve"> obligations</w:t>
      </w:r>
      <w:r w:rsidR="00163503" w:rsidRPr="008F5403">
        <w:rPr>
          <w:rFonts w:asciiTheme="majorBidi" w:hAnsiTheme="majorBidi" w:cstheme="majorBidi"/>
          <w:sz w:val="24"/>
          <w:szCs w:val="24"/>
        </w:rPr>
        <w:t xml:space="preserve"> du</w:t>
      </w:r>
      <w:r w:rsidR="00792840" w:rsidRPr="008F5403">
        <w:rPr>
          <w:rFonts w:asciiTheme="majorBidi" w:hAnsiTheme="majorBidi" w:cstheme="majorBidi"/>
          <w:sz w:val="24"/>
          <w:szCs w:val="24"/>
        </w:rPr>
        <w:t xml:space="preserve"> </w:t>
      </w:r>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chargeur</w:t>
      </w:r>
      <w:proofErr w:type="spellEnd"/>
      <w:r w:rsidRPr="008F5403">
        <w:rPr>
          <w:rFonts w:asciiTheme="majorBidi" w:hAnsiTheme="majorBidi" w:cstheme="majorBidi"/>
          <w:sz w:val="24"/>
          <w:szCs w:val="24"/>
        </w:rPr>
        <w:t xml:space="preserve"> , </w:t>
      </w:r>
      <w:proofErr w:type="spellStart"/>
      <w:r w:rsidRPr="008F5403">
        <w:rPr>
          <w:rFonts w:asciiTheme="majorBidi" w:hAnsiTheme="majorBidi" w:cstheme="majorBidi"/>
          <w:sz w:val="24"/>
          <w:szCs w:val="24"/>
        </w:rPr>
        <w:t>responsabilité</w:t>
      </w:r>
      <w:proofErr w:type="spellEnd"/>
      <w:r w:rsidR="00163503" w:rsidRPr="008F5403">
        <w:rPr>
          <w:rFonts w:asciiTheme="majorBidi" w:hAnsiTheme="majorBidi" w:cstheme="majorBidi"/>
          <w:sz w:val="24"/>
          <w:szCs w:val="24"/>
        </w:rPr>
        <w:t xml:space="preserve"> du </w:t>
      </w:r>
      <w:proofErr w:type="spellStart"/>
      <w:r w:rsidR="00163503" w:rsidRPr="008F5403">
        <w:rPr>
          <w:rFonts w:asciiTheme="majorBidi" w:hAnsiTheme="majorBidi" w:cstheme="majorBidi"/>
          <w:sz w:val="24"/>
          <w:szCs w:val="24"/>
        </w:rPr>
        <w:t>chargeur</w:t>
      </w:r>
      <w:proofErr w:type="spellEnd"/>
      <w:r w:rsidR="00163503" w:rsidRPr="008F5403">
        <w:rPr>
          <w:rFonts w:asciiTheme="majorBidi" w:hAnsiTheme="majorBidi" w:cstheme="majorBidi"/>
          <w:sz w:val="24"/>
          <w:szCs w:val="24"/>
        </w:rPr>
        <w:t xml:space="preserve"> </w:t>
      </w:r>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Contrat</w:t>
      </w:r>
      <w:proofErr w:type="spellEnd"/>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maritim</w:t>
      </w:r>
      <w:proofErr w:type="spellEnd"/>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internationale</w:t>
      </w:r>
      <w:proofErr w:type="spellEnd"/>
      <w:r w:rsidRPr="008F5403">
        <w:rPr>
          <w:rFonts w:asciiTheme="majorBidi" w:hAnsiTheme="majorBidi" w:cstheme="majorBidi"/>
          <w:sz w:val="24"/>
          <w:szCs w:val="24"/>
        </w:rPr>
        <w:t xml:space="preserve"> de </w:t>
      </w:r>
      <w:proofErr w:type="spellStart"/>
      <w:r w:rsidRPr="008F5403">
        <w:rPr>
          <w:rFonts w:asciiTheme="majorBidi" w:hAnsiTheme="majorBidi" w:cstheme="majorBidi"/>
          <w:sz w:val="24"/>
          <w:szCs w:val="24"/>
        </w:rPr>
        <w:t>marchandises</w:t>
      </w:r>
      <w:proofErr w:type="spellEnd"/>
      <w:r w:rsidRPr="008F5403">
        <w:rPr>
          <w:rFonts w:asciiTheme="majorBidi" w:hAnsiTheme="majorBidi" w:cstheme="majorBidi"/>
          <w:sz w:val="24"/>
          <w:szCs w:val="24"/>
        </w:rPr>
        <w:t xml:space="preserve">, </w:t>
      </w:r>
      <w:proofErr w:type="spellStart"/>
      <w:r w:rsidRPr="008F5403">
        <w:rPr>
          <w:rFonts w:asciiTheme="majorBidi" w:hAnsiTheme="majorBidi" w:cstheme="majorBidi"/>
          <w:sz w:val="24"/>
          <w:szCs w:val="24"/>
        </w:rPr>
        <w:t>règles</w:t>
      </w:r>
      <w:proofErr w:type="spellEnd"/>
      <w:r w:rsidRPr="008F5403">
        <w:rPr>
          <w:rFonts w:asciiTheme="majorBidi" w:hAnsiTheme="majorBidi" w:cstheme="majorBidi"/>
          <w:sz w:val="24"/>
          <w:szCs w:val="24"/>
        </w:rPr>
        <w:t xml:space="preserve"> Rotterdam</w:t>
      </w:r>
      <w:r w:rsidR="00A11FD6" w:rsidRPr="008F5403">
        <w:rPr>
          <w:rFonts w:asciiTheme="majorBidi" w:hAnsiTheme="majorBidi" w:cstheme="majorBidi"/>
          <w:sz w:val="24"/>
          <w:szCs w:val="24"/>
        </w:rPr>
        <w:t>.</w:t>
      </w:r>
    </w:p>
    <w:p w:rsidR="008F5403" w:rsidRDefault="008F5403" w:rsidP="009C71F0">
      <w:pPr>
        <w:pBdr>
          <w:bottom w:val="single" w:sz="6" w:space="1" w:color="auto"/>
        </w:pBdr>
        <w:spacing w:after="0" w:line="240" w:lineRule="auto"/>
        <w:rPr>
          <w:rFonts w:asciiTheme="majorBidi" w:hAnsiTheme="majorBidi" w:cstheme="majorBidi"/>
          <w:sz w:val="24"/>
          <w:szCs w:val="24"/>
        </w:rPr>
      </w:pPr>
    </w:p>
    <w:p w:rsidR="008F5403" w:rsidRDefault="008F5403" w:rsidP="008F5403">
      <w:pPr>
        <w:pBdr>
          <w:bottom w:val="single" w:sz="6" w:space="1" w:color="auto"/>
        </w:pBdr>
        <w:spacing w:after="0" w:line="240" w:lineRule="auto"/>
        <w:ind w:firstLine="565"/>
        <w:jc w:val="right"/>
        <w:rPr>
          <w:rFonts w:asciiTheme="majorBidi" w:hAnsiTheme="majorBidi" w:cstheme="majorBidi"/>
          <w:sz w:val="24"/>
          <w:szCs w:val="24"/>
        </w:rPr>
      </w:pPr>
    </w:p>
    <w:p w:rsidR="008F5403" w:rsidRDefault="008F5403" w:rsidP="008F5403">
      <w:pPr>
        <w:pBdr>
          <w:bottom w:val="single" w:sz="6" w:space="1" w:color="auto"/>
        </w:pBdr>
        <w:spacing w:after="0" w:line="240" w:lineRule="auto"/>
        <w:ind w:firstLine="565"/>
        <w:jc w:val="right"/>
        <w:rPr>
          <w:rFonts w:asciiTheme="majorBidi" w:hAnsiTheme="majorBidi" w:cstheme="majorBidi"/>
          <w:sz w:val="24"/>
          <w:szCs w:val="24"/>
        </w:rPr>
      </w:pPr>
    </w:p>
    <w:p w:rsidR="008F5403" w:rsidRDefault="008F5403" w:rsidP="008F5403">
      <w:pPr>
        <w:pBdr>
          <w:bottom w:val="single" w:sz="6" w:space="1" w:color="auto"/>
        </w:pBdr>
        <w:spacing w:after="0" w:line="240" w:lineRule="auto"/>
        <w:ind w:firstLine="565"/>
        <w:jc w:val="right"/>
        <w:rPr>
          <w:rFonts w:asciiTheme="majorBidi" w:hAnsiTheme="majorBidi" w:cstheme="majorBidi"/>
          <w:sz w:val="24"/>
          <w:szCs w:val="24"/>
        </w:rPr>
      </w:pPr>
    </w:p>
    <w:p w:rsidR="00D31374" w:rsidRDefault="00D31374" w:rsidP="008F5403">
      <w:pPr>
        <w:pBdr>
          <w:bottom w:val="single" w:sz="6" w:space="1" w:color="auto"/>
        </w:pBdr>
        <w:spacing w:after="0" w:line="240" w:lineRule="auto"/>
        <w:ind w:firstLine="565"/>
        <w:jc w:val="right"/>
        <w:rPr>
          <w:rFonts w:asciiTheme="majorBidi" w:hAnsiTheme="majorBidi" w:cstheme="majorBidi"/>
          <w:sz w:val="24"/>
          <w:szCs w:val="24"/>
        </w:rPr>
      </w:pPr>
    </w:p>
    <w:p w:rsidR="00D31374" w:rsidRDefault="00D31374" w:rsidP="008F5403">
      <w:pPr>
        <w:pBdr>
          <w:bottom w:val="single" w:sz="6" w:space="1" w:color="auto"/>
        </w:pBdr>
        <w:spacing w:after="0" w:line="240" w:lineRule="auto"/>
        <w:ind w:firstLine="565"/>
        <w:jc w:val="right"/>
        <w:rPr>
          <w:rFonts w:asciiTheme="majorBidi" w:hAnsiTheme="majorBidi" w:cstheme="majorBidi"/>
          <w:sz w:val="24"/>
          <w:szCs w:val="24"/>
        </w:rPr>
      </w:pPr>
      <w:bookmarkStart w:id="0" w:name="_GoBack"/>
      <w:bookmarkEnd w:id="0"/>
    </w:p>
    <w:p w:rsidR="008F5403" w:rsidRDefault="008F5403" w:rsidP="008F5403">
      <w:pPr>
        <w:pBdr>
          <w:bottom w:val="single" w:sz="6" w:space="1" w:color="auto"/>
        </w:pBdr>
        <w:spacing w:after="0" w:line="240" w:lineRule="auto"/>
        <w:ind w:firstLine="565"/>
        <w:jc w:val="right"/>
        <w:rPr>
          <w:rFonts w:asciiTheme="majorBidi" w:hAnsiTheme="majorBidi" w:cstheme="majorBidi"/>
          <w:sz w:val="24"/>
          <w:szCs w:val="24"/>
        </w:rPr>
      </w:pPr>
    </w:p>
    <w:p w:rsidR="008F5403" w:rsidRPr="008F5403" w:rsidRDefault="008F5403" w:rsidP="008F5403">
      <w:pPr>
        <w:pBdr>
          <w:bottom w:val="single" w:sz="6" w:space="1" w:color="auto"/>
        </w:pBdr>
        <w:spacing w:after="0" w:line="240" w:lineRule="auto"/>
        <w:ind w:firstLine="565"/>
        <w:jc w:val="right"/>
        <w:rPr>
          <w:rFonts w:asciiTheme="majorBidi" w:hAnsiTheme="majorBidi" w:cstheme="majorBidi"/>
          <w:sz w:val="24"/>
          <w:szCs w:val="24"/>
        </w:rPr>
      </w:pPr>
    </w:p>
    <w:p w:rsidR="008F5403" w:rsidRPr="009C71F0" w:rsidRDefault="00A11FD6" w:rsidP="009C71F0">
      <w:pPr>
        <w:spacing w:after="0" w:line="240" w:lineRule="auto"/>
        <w:ind w:firstLine="565"/>
        <w:jc w:val="right"/>
        <w:rPr>
          <w:rFonts w:asciiTheme="majorBidi" w:hAnsiTheme="majorBidi" w:cstheme="majorBidi"/>
          <w:sz w:val="20"/>
          <w:szCs w:val="20"/>
          <w:rtl/>
        </w:rPr>
      </w:pPr>
      <w:r w:rsidRPr="008F5403">
        <w:rPr>
          <w:rFonts w:asciiTheme="majorBidi" w:hAnsiTheme="majorBidi" w:cstheme="majorBidi"/>
          <w:sz w:val="20"/>
          <w:szCs w:val="20"/>
        </w:rPr>
        <w:t xml:space="preserve"> University DAMAS _ FACULTE DE DROIT _ MASTER DE DROIT PRIVE</w:t>
      </w:r>
    </w:p>
    <w:p w:rsidR="009608BE" w:rsidRPr="008F5403" w:rsidRDefault="00FA0243" w:rsidP="008F5403">
      <w:pPr>
        <w:spacing w:after="0" w:line="240" w:lineRule="auto"/>
        <w:ind w:hanging="2"/>
        <w:rPr>
          <w:rFonts w:ascii="Simplified Arabic" w:hAnsi="Simplified Arabic" w:cs="Simplified Arabic"/>
          <w:sz w:val="28"/>
          <w:szCs w:val="28"/>
          <w:rtl/>
        </w:rPr>
      </w:pPr>
      <w:r w:rsidRPr="008F5403">
        <w:rPr>
          <w:rFonts w:ascii="Simplified Arabic" w:hAnsi="Simplified Arabic" w:cs="Simplified Arabic"/>
          <w:sz w:val="28"/>
          <w:szCs w:val="28"/>
          <w:rtl/>
        </w:rPr>
        <w:lastRenderedPageBreak/>
        <w:t>ا</w:t>
      </w:r>
      <w:r w:rsidRPr="008F5403">
        <w:rPr>
          <w:rFonts w:ascii="Simplified Arabic" w:hAnsi="Simplified Arabic" w:cs="Simplified Arabic"/>
          <w:b/>
          <w:bCs/>
          <w:sz w:val="28"/>
          <w:szCs w:val="28"/>
          <w:rtl/>
        </w:rPr>
        <w:t>لمقدمة</w:t>
      </w:r>
    </w:p>
    <w:p w:rsidR="009608BE" w:rsidRPr="008F5403" w:rsidRDefault="007A2A7A" w:rsidP="008F5403">
      <w:pPr>
        <w:spacing w:after="0" w:line="240" w:lineRule="auto"/>
        <w:ind w:firstLine="565"/>
        <w:rPr>
          <w:rFonts w:ascii="Simplified Arabic" w:hAnsi="Simplified Arabic" w:cs="Simplified Arabic"/>
          <w:sz w:val="24"/>
          <w:szCs w:val="24"/>
          <w:rtl/>
        </w:rPr>
      </w:pPr>
      <w:r w:rsidRPr="008F5403">
        <w:rPr>
          <w:rFonts w:ascii="Simplified Arabic" w:hAnsi="Simplified Arabic" w:cs="Simplified Arabic"/>
          <w:sz w:val="24"/>
          <w:szCs w:val="24"/>
          <w:rtl/>
        </w:rPr>
        <w:t xml:space="preserve">قامت الجمعية العامة  للأمم المتحدة في الحادي عشر </w:t>
      </w:r>
      <w:r w:rsidR="00FA0243"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 xml:space="preserve">من </w:t>
      </w:r>
      <w:r w:rsidR="00FA0243" w:rsidRPr="008F5403">
        <w:rPr>
          <w:rFonts w:ascii="Simplified Arabic" w:hAnsi="Simplified Arabic" w:cs="Simplified Arabic"/>
          <w:sz w:val="24"/>
          <w:szCs w:val="24"/>
          <w:rtl/>
        </w:rPr>
        <w:t xml:space="preserve">كانون </w:t>
      </w:r>
      <w:r w:rsidRPr="008F5403">
        <w:rPr>
          <w:rFonts w:ascii="Simplified Arabic" w:hAnsi="Simplified Arabic" w:cs="Simplified Arabic"/>
          <w:sz w:val="24"/>
          <w:szCs w:val="24"/>
          <w:rtl/>
        </w:rPr>
        <w:t>ال</w:t>
      </w:r>
      <w:r w:rsidR="00FA0243" w:rsidRPr="008F5403">
        <w:rPr>
          <w:rFonts w:ascii="Simplified Arabic" w:hAnsi="Simplified Arabic" w:cs="Simplified Arabic"/>
          <w:sz w:val="24"/>
          <w:szCs w:val="24"/>
          <w:rtl/>
        </w:rPr>
        <w:t>أول 2008 و</w:t>
      </w:r>
      <w:r w:rsidR="006349A1" w:rsidRPr="008F5403">
        <w:rPr>
          <w:rFonts w:ascii="Simplified Arabic" w:hAnsi="Simplified Arabic" w:cs="Simplified Arabic"/>
          <w:sz w:val="24"/>
          <w:szCs w:val="24"/>
          <w:rtl/>
        </w:rPr>
        <w:t>خلال الدورة الثالثة و</w:t>
      </w:r>
      <w:r w:rsidR="00FA0243" w:rsidRPr="008F5403">
        <w:rPr>
          <w:rFonts w:ascii="Simplified Arabic" w:hAnsi="Simplified Arabic" w:cs="Simplified Arabic"/>
          <w:sz w:val="24"/>
          <w:szCs w:val="24"/>
          <w:rtl/>
        </w:rPr>
        <w:t>الستين بتبني اتفاقية الأمم المتحدة</w:t>
      </w:r>
      <w:r w:rsidRPr="008F5403">
        <w:rPr>
          <w:rFonts w:ascii="Simplified Arabic" w:hAnsi="Simplified Arabic" w:cs="Simplified Arabic"/>
          <w:sz w:val="24"/>
          <w:szCs w:val="24"/>
          <w:rtl/>
        </w:rPr>
        <w:t>،</w:t>
      </w:r>
      <w:r w:rsidR="00FA0243" w:rsidRPr="008F5403">
        <w:rPr>
          <w:rFonts w:ascii="Simplified Arabic" w:hAnsi="Simplified Arabic" w:cs="Simplified Arabic"/>
          <w:sz w:val="24"/>
          <w:szCs w:val="24"/>
          <w:rtl/>
        </w:rPr>
        <w:t xml:space="preserve"> بشأن عقود النقل الدولي للبضائع كليا </w:t>
      </w:r>
      <w:r w:rsidR="006349A1" w:rsidRPr="008F5403">
        <w:rPr>
          <w:rFonts w:ascii="Simplified Arabic" w:hAnsi="Simplified Arabic" w:cs="Simplified Arabic"/>
          <w:sz w:val="24"/>
          <w:szCs w:val="24"/>
          <w:rtl/>
        </w:rPr>
        <w:t>أو</w:t>
      </w:r>
      <w:r w:rsidRPr="008F5403">
        <w:rPr>
          <w:rFonts w:ascii="Simplified Arabic" w:hAnsi="Simplified Arabic" w:cs="Simplified Arabic"/>
          <w:sz w:val="24"/>
          <w:szCs w:val="24"/>
          <w:rtl/>
        </w:rPr>
        <w:t xml:space="preserve"> </w:t>
      </w:r>
      <w:r w:rsidR="006349A1" w:rsidRPr="008F5403">
        <w:rPr>
          <w:rFonts w:ascii="Simplified Arabic" w:hAnsi="Simplified Arabic" w:cs="Simplified Arabic"/>
          <w:sz w:val="24"/>
          <w:szCs w:val="24"/>
          <w:rtl/>
        </w:rPr>
        <w:t>جزئيا عن طريق البحر</w:t>
      </w:r>
      <w:r w:rsidRPr="008F5403">
        <w:rPr>
          <w:rFonts w:ascii="Simplified Arabic" w:hAnsi="Simplified Arabic" w:cs="Simplified Arabic"/>
          <w:sz w:val="24"/>
          <w:szCs w:val="24"/>
          <w:rtl/>
        </w:rPr>
        <w:t>،</w:t>
      </w:r>
      <w:r w:rsidR="006349A1" w:rsidRPr="008F5403">
        <w:rPr>
          <w:rFonts w:ascii="Simplified Arabic" w:hAnsi="Simplified Arabic" w:cs="Simplified Arabic"/>
          <w:sz w:val="24"/>
          <w:szCs w:val="24"/>
          <w:rtl/>
        </w:rPr>
        <w:t xml:space="preserve"> و</w:t>
      </w:r>
      <w:r w:rsidR="00FA0243" w:rsidRPr="008F5403">
        <w:rPr>
          <w:rFonts w:ascii="Simplified Arabic" w:hAnsi="Simplified Arabic" w:cs="Simplified Arabic"/>
          <w:sz w:val="24"/>
          <w:szCs w:val="24"/>
          <w:rtl/>
        </w:rPr>
        <w:t>أ</w:t>
      </w:r>
      <w:r w:rsidRPr="008F5403">
        <w:rPr>
          <w:rFonts w:ascii="Simplified Arabic" w:hAnsi="Simplified Arabic" w:cs="Simplified Arabic"/>
          <w:sz w:val="24"/>
          <w:szCs w:val="24"/>
          <w:rtl/>
        </w:rPr>
        <w:t>ُ</w:t>
      </w:r>
      <w:r w:rsidR="006349A1" w:rsidRPr="008F5403">
        <w:rPr>
          <w:rFonts w:ascii="Simplified Arabic" w:hAnsi="Simplified Arabic" w:cs="Simplified Arabic"/>
          <w:sz w:val="24"/>
          <w:szCs w:val="24"/>
          <w:rtl/>
        </w:rPr>
        <w:t>طل</w:t>
      </w:r>
      <w:r w:rsidRPr="008F5403">
        <w:rPr>
          <w:rFonts w:ascii="Simplified Arabic" w:hAnsi="Simplified Arabic" w:cs="Simplified Arabic"/>
          <w:sz w:val="24"/>
          <w:szCs w:val="24"/>
          <w:rtl/>
        </w:rPr>
        <w:t>ِق عليها قواعد روتردام</w:t>
      </w:r>
      <w:r w:rsidR="006349A1" w:rsidRPr="008F5403">
        <w:rPr>
          <w:rFonts w:ascii="Simplified Arabic" w:hAnsi="Simplified Arabic" w:cs="Simplified Arabic"/>
          <w:sz w:val="24"/>
          <w:szCs w:val="24"/>
          <w:rtl/>
        </w:rPr>
        <w:t>. و</w:t>
      </w:r>
      <w:r w:rsidR="00FA0243" w:rsidRPr="008F5403">
        <w:rPr>
          <w:rFonts w:ascii="Simplified Arabic" w:hAnsi="Simplified Arabic" w:cs="Simplified Arabic"/>
          <w:sz w:val="24"/>
          <w:szCs w:val="24"/>
          <w:rtl/>
        </w:rPr>
        <w:t>أقي</w:t>
      </w:r>
      <w:r w:rsidRPr="008F5403">
        <w:rPr>
          <w:rFonts w:ascii="Simplified Arabic" w:hAnsi="Simplified Arabic" w:cs="Simplified Arabic"/>
          <w:sz w:val="24"/>
          <w:szCs w:val="24"/>
          <w:rtl/>
        </w:rPr>
        <w:t>م حفل التوقيع في روتردام في 23 أ</w:t>
      </w:r>
      <w:r w:rsidR="00FA0243" w:rsidRPr="008F5403">
        <w:rPr>
          <w:rFonts w:ascii="Simplified Arabic" w:hAnsi="Simplified Arabic" w:cs="Simplified Arabic"/>
          <w:sz w:val="24"/>
          <w:szCs w:val="24"/>
          <w:rtl/>
        </w:rPr>
        <w:t>يلول 2009</w:t>
      </w:r>
      <w:r w:rsidRPr="008F5403">
        <w:rPr>
          <w:rFonts w:ascii="Simplified Arabic" w:hAnsi="Simplified Arabic" w:cs="Simplified Arabic"/>
          <w:sz w:val="24"/>
          <w:szCs w:val="24"/>
          <w:rtl/>
        </w:rPr>
        <w:t>،</w:t>
      </w:r>
      <w:r w:rsidR="00FA0243" w:rsidRPr="008F5403">
        <w:rPr>
          <w:rFonts w:ascii="Simplified Arabic" w:hAnsi="Simplified Arabic" w:cs="Simplified Arabic"/>
          <w:sz w:val="24"/>
          <w:szCs w:val="24"/>
          <w:rtl/>
        </w:rPr>
        <w:t xml:space="preserve"> حيث وقعت 23 دولة على هذه الاتفاقية.</w:t>
      </w:r>
    </w:p>
    <w:p w:rsidR="004826AB" w:rsidRPr="008F5403" w:rsidRDefault="00FA0243" w:rsidP="008F5403">
      <w:pPr>
        <w:spacing w:after="0" w:line="240" w:lineRule="auto"/>
        <w:ind w:firstLine="565"/>
        <w:rPr>
          <w:rFonts w:ascii="Simplified Arabic" w:hAnsi="Simplified Arabic" w:cs="Simplified Arabic"/>
          <w:sz w:val="24"/>
          <w:szCs w:val="24"/>
          <w:rtl/>
        </w:rPr>
      </w:pPr>
      <w:r w:rsidRPr="008F5403">
        <w:rPr>
          <w:rFonts w:ascii="Simplified Arabic" w:hAnsi="Simplified Arabic" w:cs="Simplified Arabic"/>
          <w:sz w:val="24"/>
          <w:szCs w:val="24"/>
          <w:rtl/>
        </w:rPr>
        <w:t>نبحث في هذه المقالة التزا</w:t>
      </w:r>
      <w:r w:rsidR="006349A1" w:rsidRPr="008F5403">
        <w:rPr>
          <w:rFonts w:ascii="Simplified Arabic" w:hAnsi="Simplified Arabic" w:cs="Simplified Arabic"/>
          <w:sz w:val="24"/>
          <w:szCs w:val="24"/>
          <w:rtl/>
        </w:rPr>
        <w:t xml:space="preserve">مات </w:t>
      </w:r>
      <w:r w:rsidRPr="008F5403">
        <w:rPr>
          <w:rFonts w:ascii="Simplified Arabic" w:hAnsi="Simplified Arabic" w:cs="Simplified Arabic"/>
          <w:sz w:val="24"/>
          <w:szCs w:val="24"/>
          <w:rtl/>
        </w:rPr>
        <w:t xml:space="preserve">الشاحن </w:t>
      </w:r>
      <w:r w:rsidR="007A2A7A" w:rsidRPr="008F5403">
        <w:rPr>
          <w:rFonts w:ascii="Simplified Arabic" w:hAnsi="Simplified Arabic" w:cs="Simplified Arabic"/>
          <w:sz w:val="24"/>
          <w:szCs w:val="24"/>
          <w:rtl/>
        </w:rPr>
        <w:t xml:space="preserve">ومسؤوليته </w:t>
      </w:r>
      <w:r w:rsidRPr="008F5403">
        <w:rPr>
          <w:rFonts w:ascii="Simplified Arabic" w:hAnsi="Simplified Arabic" w:cs="Simplified Arabic"/>
          <w:sz w:val="24"/>
          <w:szCs w:val="24"/>
          <w:rtl/>
        </w:rPr>
        <w:t>كما جاءت بالفصل السابع من الاتفاقية المذكورة</w:t>
      </w:r>
      <w:r w:rsidR="006349A1"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w:t>
      </w:r>
      <w:r w:rsidR="004826AB" w:rsidRPr="008F5403">
        <w:rPr>
          <w:rFonts w:ascii="Simplified Arabic" w:hAnsi="Simplified Arabic" w:cs="Simplified Arabic"/>
          <w:sz w:val="24"/>
          <w:szCs w:val="24"/>
          <w:rtl/>
        </w:rPr>
        <w:t xml:space="preserve"> </w:t>
      </w:r>
    </w:p>
    <w:p w:rsidR="008F5403" w:rsidRPr="008F5403" w:rsidRDefault="00FA0243" w:rsidP="008F5403">
      <w:pPr>
        <w:spacing w:after="0" w:line="240" w:lineRule="auto"/>
        <w:ind w:hanging="2"/>
        <w:rPr>
          <w:rFonts w:ascii="Simplified Arabic" w:hAnsi="Simplified Arabic" w:cs="Simplified Arabic"/>
          <w:sz w:val="28"/>
          <w:szCs w:val="28"/>
          <w:rtl/>
        </w:rPr>
      </w:pPr>
      <w:r w:rsidRPr="008F5403">
        <w:rPr>
          <w:rFonts w:ascii="Simplified Arabic" w:hAnsi="Simplified Arabic" w:cs="Simplified Arabic"/>
          <w:b/>
          <w:bCs/>
          <w:sz w:val="28"/>
          <w:szCs w:val="28"/>
          <w:rtl/>
        </w:rPr>
        <w:t>أهمية الدراسة</w:t>
      </w:r>
      <w:r w:rsidRPr="008F5403">
        <w:rPr>
          <w:rFonts w:ascii="Simplified Arabic" w:hAnsi="Simplified Arabic" w:cs="Simplified Arabic"/>
          <w:sz w:val="28"/>
          <w:szCs w:val="28"/>
          <w:rtl/>
        </w:rPr>
        <w:t>:</w:t>
      </w:r>
    </w:p>
    <w:p w:rsidR="009608BE" w:rsidRPr="008F5403" w:rsidRDefault="004826AB" w:rsidP="008F5403">
      <w:pPr>
        <w:spacing w:after="0" w:line="240" w:lineRule="auto"/>
        <w:ind w:firstLine="565"/>
        <w:rPr>
          <w:rFonts w:ascii="Simplified Arabic" w:hAnsi="Simplified Arabic" w:cs="Simplified Arabic"/>
          <w:sz w:val="24"/>
          <w:szCs w:val="24"/>
          <w:rtl/>
        </w:rPr>
      </w:pPr>
      <w:r w:rsidRPr="008F5403">
        <w:rPr>
          <w:rFonts w:ascii="Simplified Arabic" w:hAnsi="Simplified Arabic" w:cs="Simplified Arabic"/>
          <w:sz w:val="24"/>
          <w:szCs w:val="24"/>
          <w:rtl/>
        </w:rPr>
        <w:t xml:space="preserve"> </w:t>
      </w:r>
      <w:r w:rsidR="002B730A" w:rsidRPr="008F5403">
        <w:rPr>
          <w:rFonts w:ascii="Simplified Arabic" w:hAnsi="Simplified Arabic" w:cs="Simplified Arabic"/>
          <w:sz w:val="24"/>
          <w:szCs w:val="24"/>
          <w:rtl/>
        </w:rPr>
        <w:t xml:space="preserve">تأتي من </w:t>
      </w:r>
      <w:r w:rsidR="00FA0243" w:rsidRPr="008F5403">
        <w:rPr>
          <w:rFonts w:ascii="Simplified Arabic" w:hAnsi="Simplified Arabic" w:cs="Simplified Arabic"/>
          <w:sz w:val="24"/>
          <w:szCs w:val="24"/>
          <w:rtl/>
        </w:rPr>
        <w:t xml:space="preserve">افتقار الدراسات القانونية لتحليل شامل لمركز الشاحن في عقد </w:t>
      </w:r>
      <w:r w:rsidRPr="008F5403">
        <w:rPr>
          <w:rFonts w:ascii="Simplified Arabic" w:hAnsi="Simplified Arabic" w:cs="Simplified Arabic"/>
          <w:sz w:val="24"/>
          <w:szCs w:val="24"/>
          <w:rtl/>
        </w:rPr>
        <w:t>النقل البحري</w:t>
      </w:r>
      <w:r w:rsidR="001532E4"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من حيث التزاماته ومسؤوليته,</w:t>
      </w:r>
      <w:r w:rsidR="00E80000"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ستعود الدراسة بفائدة علمية و</w:t>
      </w:r>
      <w:r w:rsidR="00FA0243" w:rsidRPr="008F5403">
        <w:rPr>
          <w:rFonts w:ascii="Simplified Arabic" w:hAnsi="Simplified Arabic" w:cs="Simplified Arabic"/>
          <w:sz w:val="24"/>
          <w:szCs w:val="24"/>
          <w:rtl/>
        </w:rPr>
        <w:t>عملية, فتتبدى الفائدة العلمية بتوضيح النقاط المستحدثة في قواعد ر</w:t>
      </w:r>
      <w:r w:rsidRPr="008F5403">
        <w:rPr>
          <w:rFonts w:ascii="Simplified Arabic" w:hAnsi="Simplified Arabic" w:cs="Simplified Arabic"/>
          <w:sz w:val="24"/>
          <w:szCs w:val="24"/>
          <w:rtl/>
        </w:rPr>
        <w:t xml:space="preserve">وتردام </w:t>
      </w:r>
      <w:r w:rsidR="002B730A" w:rsidRPr="008F5403">
        <w:rPr>
          <w:rFonts w:ascii="Simplified Arabic" w:hAnsi="Simplified Arabic" w:cs="Simplified Arabic"/>
          <w:sz w:val="24"/>
          <w:szCs w:val="24"/>
          <w:rtl/>
        </w:rPr>
        <w:t xml:space="preserve">بالنسبة إلى </w:t>
      </w:r>
      <w:r w:rsidRPr="008F5403">
        <w:rPr>
          <w:rFonts w:ascii="Simplified Arabic" w:hAnsi="Simplified Arabic" w:cs="Simplified Arabic"/>
          <w:sz w:val="24"/>
          <w:szCs w:val="24"/>
          <w:rtl/>
        </w:rPr>
        <w:t>مركز الشاحن, و</w:t>
      </w:r>
      <w:r w:rsidR="00FA0243" w:rsidRPr="008F5403">
        <w:rPr>
          <w:rFonts w:ascii="Simplified Arabic" w:hAnsi="Simplified Arabic" w:cs="Simplified Arabic"/>
          <w:sz w:val="24"/>
          <w:szCs w:val="24"/>
          <w:rtl/>
        </w:rPr>
        <w:t>الفائدة العملية لكل شخ</w:t>
      </w:r>
      <w:r w:rsidRPr="008F5403">
        <w:rPr>
          <w:rFonts w:ascii="Simplified Arabic" w:hAnsi="Simplified Arabic" w:cs="Simplified Arabic"/>
          <w:sz w:val="24"/>
          <w:szCs w:val="24"/>
          <w:rtl/>
        </w:rPr>
        <w:t>ص قد يكون الشاحن</w:t>
      </w:r>
      <w:r w:rsidR="001532E4"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أو</w:t>
      </w:r>
      <w:r w:rsidR="001532E4"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على صلة وعلاقة بعقد النقل البحري أو</w:t>
      </w:r>
      <w:r w:rsidR="001532E4" w:rsidRPr="008F5403">
        <w:rPr>
          <w:rFonts w:ascii="Simplified Arabic" w:hAnsi="Simplified Arabic" w:cs="Simplified Arabic"/>
          <w:sz w:val="24"/>
          <w:szCs w:val="24"/>
          <w:rtl/>
        </w:rPr>
        <w:t xml:space="preserve"> </w:t>
      </w:r>
      <w:r w:rsidR="00FA0243" w:rsidRPr="008F5403">
        <w:rPr>
          <w:rFonts w:ascii="Simplified Arabic" w:hAnsi="Simplified Arabic" w:cs="Simplified Arabic"/>
          <w:sz w:val="24"/>
          <w:szCs w:val="24"/>
          <w:rtl/>
        </w:rPr>
        <w:t>بالنزاعات الناشئة عنه</w:t>
      </w:r>
      <w:r w:rsidR="001532E4" w:rsidRPr="008F5403">
        <w:rPr>
          <w:rFonts w:ascii="Simplified Arabic" w:hAnsi="Simplified Arabic" w:cs="Simplified Arabic"/>
          <w:sz w:val="24"/>
          <w:szCs w:val="24"/>
          <w:rtl/>
        </w:rPr>
        <w:t>؛</w:t>
      </w:r>
      <w:r w:rsidR="00FA0243" w:rsidRPr="008F5403">
        <w:rPr>
          <w:rFonts w:ascii="Simplified Arabic" w:hAnsi="Simplified Arabic" w:cs="Simplified Arabic"/>
          <w:sz w:val="24"/>
          <w:szCs w:val="24"/>
          <w:rtl/>
        </w:rPr>
        <w:t xml:space="preserve"> فقد يكون محاميا</w:t>
      </w:r>
      <w:r w:rsidR="002C5799"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أ</w:t>
      </w:r>
      <w:r w:rsidR="006349A1" w:rsidRPr="008F5403">
        <w:rPr>
          <w:rFonts w:ascii="Simplified Arabic" w:hAnsi="Simplified Arabic" w:cs="Simplified Arabic"/>
          <w:sz w:val="24"/>
          <w:szCs w:val="24"/>
          <w:rtl/>
        </w:rPr>
        <w:t>و</w:t>
      </w:r>
      <w:r w:rsidR="001532E4"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قاضيا</w:t>
      </w:r>
      <w:r w:rsidR="002C5799"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ناظرا</w:t>
      </w:r>
      <w:r w:rsidR="002C5799"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بدعوى ضد الشاحن, و</w:t>
      </w:r>
      <w:r w:rsidR="00FA0243" w:rsidRPr="008F5403">
        <w:rPr>
          <w:rFonts w:ascii="Simplified Arabic" w:hAnsi="Simplified Arabic" w:cs="Simplified Arabic"/>
          <w:sz w:val="24"/>
          <w:szCs w:val="24"/>
          <w:rtl/>
        </w:rPr>
        <w:t>تحديد مركز الشاحن بدقة له فائدة للدول الشاحنة</w:t>
      </w:r>
      <w:r w:rsidR="001532E4" w:rsidRPr="008F5403">
        <w:rPr>
          <w:rFonts w:ascii="Simplified Arabic" w:hAnsi="Simplified Arabic" w:cs="Simplified Arabic"/>
          <w:sz w:val="24"/>
          <w:szCs w:val="24"/>
          <w:rtl/>
        </w:rPr>
        <w:t>؛</w:t>
      </w:r>
      <w:r w:rsidR="00FA0243" w:rsidRPr="008F5403">
        <w:rPr>
          <w:rFonts w:ascii="Simplified Arabic" w:hAnsi="Simplified Arabic" w:cs="Simplified Arabic"/>
          <w:sz w:val="24"/>
          <w:szCs w:val="24"/>
          <w:rtl/>
        </w:rPr>
        <w:t xml:space="preserve"> حيث يعطيها الثقة و</w:t>
      </w:r>
      <w:r w:rsidR="002C5799" w:rsidRPr="008F5403">
        <w:rPr>
          <w:rFonts w:ascii="Simplified Arabic" w:hAnsi="Simplified Arabic" w:cs="Simplified Arabic"/>
          <w:sz w:val="24"/>
          <w:szCs w:val="24"/>
          <w:rtl/>
        </w:rPr>
        <w:t>الأ</w:t>
      </w:r>
      <w:r w:rsidR="00FA0243" w:rsidRPr="008F5403">
        <w:rPr>
          <w:rFonts w:ascii="Simplified Arabic" w:hAnsi="Simplified Arabic" w:cs="Simplified Arabic"/>
          <w:sz w:val="24"/>
          <w:szCs w:val="24"/>
          <w:rtl/>
        </w:rPr>
        <w:t>مان مم</w:t>
      </w:r>
      <w:r w:rsidR="006349A1" w:rsidRPr="008F5403">
        <w:rPr>
          <w:rFonts w:ascii="Simplified Arabic" w:hAnsi="Simplified Arabic" w:cs="Simplified Arabic"/>
          <w:sz w:val="24"/>
          <w:szCs w:val="24"/>
          <w:rtl/>
        </w:rPr>
        <w:t>ا يسهم في تشجيع التجارة البحرية</w:t>
      </w:r>
      <w:r w:rsidR="00FA0243" w:rsidRPr="008F5403">
        <w:rPr>
          <w:rFonts w:ascii="Simplified Arabic" w:hAnsi="Simplified Arabic" w:cs="Simplified Arabic"/>
          <w:sz w:val="24"/>
          <w:szCs w:val="24"/>
          <w:rtl/>
        </w:rPr>
        <w:t>.</w:t>
      </w:r>
    </w:p>
    <w:p w:rsidR="009608BE" w:rsidRPr="008F5403" w:rsidRDefault="00FA0243" w:rsidP="008F5403">
      <w:pPr>
        <w:spacing w:after="0" w:line="240" w:lineRule="auto"/>
        <w:ind w:firstLine="565"/>
        <w:rPr>
          <w:rFonts w:ascii="Simplified Arabic" w:hAnsi="Simplified Arabic" w:cs="Simplified Arabic"/>
          <w:sz w:val="24"/>
          <w:szCs w:val="24"/>
          <w:rtl/>
        </w:rPr>
      </w:pPr>
      <w:r w:rsidRPr="008F5403">
        <w:rPr>
          <w:rFonts w:ascii="Simplified Arabic" w:hAnsi="Simplified Arabic" w:cs="Simplified Arabic"/>
          <w:sz w:val="24"/>
          <w:szCs w:val="24"/>
          <w:rtl/>
        </w:rPr>
        <w:t xml:space="preserve"> فمسؤولية الشاحن ليست بالقضية البسي</w:t>
      </w:r>
      <w:r w:rsidR="004826AB" w:rsidRPr="008F5403">
        <w:rPr>
          <w:rFonts w:ascii="Simplified Arabic" w:hAnsi="Simplified Arabic" w:cs="Simplified Arabic"/>
          <w:sz w:val="24"/>
          <w:szCs w:val="24"/>
          <w:rtl/>
        </w:rPr>
        <w:t>طة في مجال النقل البحري الدولي</w:t>
      </w:r>
      <w:r w:rsidR="00B221A6" w:rsidRPr="008F5403">
        <w:rPr>
          <w:rFonts w:ascii="Simplified Arabic" w:hAnsi="Simplified Arabic" w:cs="Simplified Arabic"/>
          <w:sz w:val="24"/>
          <w:szCs w:val="24"/>
          <w:rtl/>
        </w:rPr>
        <w:t>،</w:t>
      </w:r>
      <w:r w:rsidR="004826AB" w:rsidRPr="008F5403">
        <w:rPr>
          <w:rFonts w:ascii="Simplified Arabic" w:hAnsi="Simplified Arabic" w:cs="Simplified Arabic"/>
          <w:sz w:val="24"/>
          <w:szCs w:val="24"/>
          <w:rtl/>
        </w:rPr>
        <w:t xml:space="preserve"> و</w:t>
      </w:r>
      <w:r w:rsidR="00B221A6" w:rsidRPr="008F5403">
        <w:rPr>
          <w:rFonts w:ascii="Simplified Arabic" w:hAnsi="Simplified Arabic" w:cs="Simplified Arabic"/>
          <w:sz w:val="24"/>
          <w:szCs w:val="24"/>
          <w:rtl/>
        </w:rPr>
        <w:t>ت</w:t>
      </w:r>
      <w:r w:rsidRPr="008F5403">
        <w:rPr>
          <w:rFonts w:ascii="Simplified Arabic" w:hAnsi="Simplified Arabic" w:cs="Simplified Arabic"/>
          <w:sz w:val="24"/>
          <w:szCs w:val="24"/>
          <w:rtl/>
        </w:rPr>
        <w:t>حكمها حاليا اتفاقيت</w:t>
      </w:r>
      <w:r w:rsidR="00B221A6" w:rsidRPr="008F5403">
        <w:rPr>
          <w:rFonts w:ascii="Simplified Arabic" w:hAnsi="Simplified Arabic" w:cs="Simplified Arabic"/>
          <w:sz w:val="24"/>
          <w:szCs w:val="24"/>
          <w:rtl/>
        </w:rPr>
        <w:t>ا</w:t>
      </w:r>
      <w:r w:rsidRPr="008F5403">
        <w:rPr>
          <w:rFonts w:ascii="Simplified Arabic" w:hAnsi="Simplified Arabic" w:cs="Simplified Arabic"/>
          <w:sz w:val="24"/>
          <w:szCs w:val="24"/>
          <w:rtl/>
        </w:rPr>
        <w:t>ن دوليت</w:t>
      </w:r>
      <w:r w:rsidR="00B221A6" w:rsidRPr="008F5403">
        <w:rPr>
          <w:rFonts w:ascii="Simplified Arabic" w:hAnsi="Simplified Arabic" w:cs="Simplified Arabic"/>
          <w:sz w:val="24"/>
          <w:szCs w:val="24"/>
          <w:rtl/>
        </w:rPr>
        <w:t>ا</w:t>
      </w:r>
      <w:r w:rsidRPr="008F5403">
        <w:rPr>
          <w:rFonts w:ascii="Simplified Arabic" w:hAnsi="Simplified Arabic" w:cs="Simplified Arabic"/>
          <w:sz w:val="24"/>
          <w:szCs w:val="24"/>
          <w:rtl/>
        </w:rPr>
        <w:t xml:space="preserve">ن </w:t>
      </w:r>
      <w:r w:rsidR="004826AB" w:rsidRPr="008F5403">
        <w:rPr>
          <w:rFonts w:ascii="Simplified Arabic" w:hAnsi="Simplified Arabic" w:cs="Simplified Arabic"/>
          <w:sz w:val="24"/>
          <w:szCs w:val="24"/>
          <w:rtl/>
        </w:rPr>
        <w:t>هما</w:t>
      </w:r>
      <w:r w:rsidRPr="008F5403">
        <w:rPr>
          <w:rFonts w:ascii="Simplified Arabic" w:hAnsi="Simplified Arabic" w:cs="Simplified Arabic"/>
          <w:sz w:val="24"/>
          <w:szCs w:val="24"/>
          <w:rtl/>
        </w:rPr>
        <w:t>:  الأولى هي قواعد لاهاي لعام 1924 أ</w:t>
      </w:r>
      <w:r w:rsidR="004826AB" w:rsidRPr="008F5403">
        <w:rPr>
          <w:rFonts w:ascii="Simplified Arabic" w:hAnsi="Simplified Arabic" w:cs="Simplified Arabic"/>
          <w:sz w:val="24"/>
          <w:szCs w:val="24"/>
          <w:rtl/>
        </w:rPr>
        <w:t>و</w:t>
      </w:r>
      <w:r w:rsidR="00D327D7"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 xml:space="preserve">ما يسمى اتفاقية سندات الشحن مع قواعد لاهاي فيسبي بروتوكول التعديل  لها عام </w:t>
      </w:r>
      <w:r w:rsidR="006349A1" w:rsidRPr="008F5403">
        <w:rPr>
          <w:rFonts w:ascii="Simplified Arabic" w:hAnsi="Simplified Arabic" w:cs="Simplified Arabic"/>
          <w:sz w:val="24"/>
          <w:szCs w:val="24"/>
          <w:rtl/>
        </w:rPr>
        <w:t>1968</w:t>
      </w:r>
      <w:r w:rsidRPr="008F5403">
        <w:rPr>
          <w:rFonts w:ascii="Simplified Arabic" w:hAnsi="Simplified Arabic" w:cs="Simplified Arabic"/>
          <w:sz w:val="24"/>
          <w:szCs w:val="24"/>
          <w:rtl/>
        </w:rPr>
        <w:t>؛</w:t>
      </w:r>
      <w:r w:rsidR="006349A1"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هذه الاتفاقية أتت على ذكر جزء بسي</w:t>
      </w:r>
      <w:r w:rsidR="002C5799" w:rsidRPr="008F5403">
        <w:rPr>
          <w:rFonts w:ascii="Simplified Arabic" w:hAnsi="Simplified Arabic" w:cs="Simplified Arabic"/>
          <w:sz w:val="24"/>
          <w:szCs w:val="24"/>
          <w:rtl/>
        </w:rPr>
        <w:t>ط من مركز الشاحن</w:t>
      </w:r>
      <w:r w:rsidR="00D327D7" w:rsidRPr="008F5403">
        <w:rPr>
          <w:rFonts w:ascii="Simplified Arabic" w:hAnsi="Simplified Arabic" w:cs="Simplified Arabic"/>
          <w:sz w:val="24"/>
          <w:szCs w:val="24"/>
          <w:rtl/>
        </w:rPr>
        <w:t>،</w:t>
      </w:r>
      <w:r w:rsidR="002C5799" w:rsidRPr="008F5403">
        <w:rPr>
          <w:rFonts w:ascii="Simplified Arabic" w:hAnsi="Simplified Arabic" w:cs="Simplified Arabic"/>
          <w:sz w:val="24"/>
          <w:szCs w:val="24"/>
          <w:rtl/>
        </w:rPr>
        <w:t xml:space="preserve"> و</w:t>
      </w:r>
      <w:r w:rsidR="004826AB" w:rsidRPr="008F5403">
        <w:rPr>
          <w:rFonts w:ascii="Simplified Arabic" w:hAnsi="Simplified Arabic" w:cs="Simplified Arabic"/>
          <w:sz w:val="24"/>
          <w:szCs w:val="24"/>
          <w:rtl/>
        </w:rPr>
        <w:t>بطريقة عرضية</w:t>
      </w:r>
      <w:r w:rsidRPr="008F5403">
        <w:rPr>
          <w:rFonts w:ascii="Simplified Arabic" w:hAnsi="Simplified Arabic" w:cs="Simplified Arabic"/>
          <w:sz w:val="24"/>
          <w:szCs w:val="24"/>
          <w:rtl/>
        </w:rPr>
        <w:t xml:space="preserve">: في مادتها الثالثة الفقرة الخامسة  نصت </w:t>
      </w:r>
      <w:r w:rsidR="004826AB" w:rsidRPr="008F5403">
        <w:rPr>
          <w:rFonts w:ascii="Simplified Arabic" w:hAnsi="Simplified Arabic" w:cs="Simplified Arabic"/>
          <w:sz w:val="24"/>
          <w:szCs w:val="24"/>
          <w:rtl/>
        </w:rPr>
        <w:t>على ضمان الشاحن لصحة العلامات والعدد و</w:t>
      </w:r>
      <w:r w:rsidRPr="008F5403">
        <w:rPr>
          <w:rFonts w:ascii="Simplified Arabic" w:hAnsi="Simplified Arabic" w:cs="Simplified Arabic"/>
          <w:sz w:val="24"/>
          <w:szCs w:val="24"/>
          <w:rtl/>
        </w:rPr>
        <w:t>الوزن حسب البيانات المقدمة منه</w:t>
      </w:r>
      <w:r w:rsidR="004826AB" w:rsidRPr="008F5403">
        <w:rPr>
          <w:rFonts w:ascii="Simplified Arabic" w:hAnsi="Simplified Arabic" w:cs="Simplified Arabic"/>
          <w:sz w:val="24"/>
          <w:szCs w:val="24"/>
          <w:rtl/>
        </w:rPr>
        <w:t>,</w:t>
      </w:r>
      <w:r w:rsidR="006349A1" w:rsidRPr="008F5403">
        <w:rPr>
          <w:rFonts w:ascii="Simplified Arabic" w:hAnsi="Simplified Arabic" w:cs="Simplified Arabic"/>
          <w:sz w:val="24"/>
          <w:szCs w:val="24"/>
          <w:rtl/>
        </w:rPr>
        <w:t xml:space="preserve"> و</w:t>
      </w:r>
      <w:r w:rsidRPr="008F5403">
        <w:rPr>
          <w:rFonts w:ascii="Simplified Arabic" w:hAnsi="Simplified Arabic" w:cs="Simplified Arabic"/>
          <w:sz w:val="24"/>
          <w:szCs w:val="24"/>
          <w:rtl/>
        </w:rPr>
        <w:t>مادتها الراب</w:t>
      </w:r>
      <w:r w:rsidR="006349A1" w:rsidRPr="008F5403">
        <w:rPr>
          <w:rFonts w:ascii="Simplified Arabic" w:hAnsi="Simplified Arabic" w:cs="Simplified Arabic"/>
          <w:sz w:val="24"/>
          <w:szCs w:val="24"/>
          <w:rtl/>
        </w:rPr>
        <w:t xml:space="preserve">عة بفقرتها الثالثة التي نصت على </w:t>
      </w:r>
      <w:r w:rsidRPr="008F5403">
        <w:rPr>
          <w:rFonts w:ascii="Simplified Arabic" w:hAnsi="Simplified Arabic" w:cs="Simplified Arabic"/>
          <w:sz w:val="24"/>
          <w:szCs w:val="24"/>
          <w:rtl/>
        </w:rPr>
        <w:t>عدم مسؤولية الشاحن عن ال</w:t>
      </w:r>
      <w:r w:rsidR="002C5799" w:rsidRPr="008F5403">
        <w:rPr>
          <w:rFonts w:ascii="Simplified Arabic" w:hAnsi="Simplified Arabic" w:cs="Simplified Arabic"/>
          <w:sz w:val="24"/>
          <w:szCs w:val="24"/>
          <w:rtl/>
        </w:rPr>
        <w:t>هلاك أو</w:t>
      </w:r>
      <w:r w:rsidR="00D327D7"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 xml:space="preserve">التلف الذي يلحق بالناقل </w:t>
      </w:r>
      <w:r w:rsidR="002C5799" w:rsidRPr="008F5403">
        <w:rPr>
          <w:rFonts w:ascii="Simplified Arabic" w:hAnsi="Simplified Arabic" w:cs="Simplified Arabic"/>
          <w:sz w:val="24"/>
          <w:szCs w:val="24"/>
          <w:rtl/>
        </w:rPr>
        <w:t>أو</w:t>
      </w:r>
      <w:r w:rsidR="00D327D7" w:rsidRPr="008F5403">
        <w:rPr>
          <w:rFonts w:ascii="Simplified Arabic" w:hAnsi="Simplified Arabic" w:cs="Simplified Arabic"/>
          <w:sz w:val="24"/>
          <w:szCs w:val="24"/>
          <w:rtl/>
        </w:rPr>
        <w:t xml:space="preserve"> </w:t>
      </w:r>
      <w:r w:rsidR="002C5799" w:rsidRPr="008F5403">
        <w:rPr>
          <w:rFonts w:ascii="Simplified Arabic" w:hAnsi="Simplified Arabic" w:cs="Simplified Arabic"/>
          <w:sz w:val="24"/>
          <w:szCs w:val="24"/>
          <w:rtl/>
        </w:rPr>
        <w:t>بالسفينة</w:t>
      </w:r>
      <w:r w:rsidR="006349A1" w:rsidRPr="008F5403">
        <w:rPr>
          <w:rFonts w:ascii="Simplified Arabic" w:hAnsi="Simplified Arabic" w:cs="Simplified Arabic"/>
          <w:sz w:val="24"/>
          <w:szCs w:val="24"/>
          <w:rtl/>
        </w:rPr>
        <w:t xml:space="preserve"> و</w:t>
      </w:r>
      <w:r w:rsidR="009341DA" w:rsidRPr="008F5403">
        <w:rPr>
          <w:rFonts w:ascii="Simplified Arabic" w:hAnsi="Simplified Arabic" w:cs="Simplified Arabic"/>
          <w:sz w:val="24"/>
          <w:szCs w:val="24"/>
          <w:rtl/>
        </w:rPr>
        <w:t>الذي ينشأ</w:t>
      </w:r>
      <w:r w:rsidR="002C5799" w:rsidRPr="008F5403">
        <w:rPr>
          <w:rFonts w:ascii="Simplified Arabic" w:hAnsi="Simplified Arabic" w:cs="Simplified Arabic"/>
          <w:sz w:val="24"/>
          <w:szCs w:val="24"/>
          <w:rtl/>
        </w:rPr>
        <w:t xml:space="preserve"> و</w:t>
      </w:r>
      <w:r w:rsidRPr="008F5403">
        <w:rPr>
          <w:rFonts w:ascii="Simplified Arabic" w:hAnsi="Simplified Arabic" w:cs="Simplified Arabic"/>
          <w:sz w:val="24"/>
          <w:szCs w:val="24"/>
          <w:rtl/>
        </w:rPr>
        <w:t>ينتج من أي سبب كان دون خطأ الشاحن</w:t>
      </w:r>
      <w:r w:rsidR="006349A1" w:rsidRPr="008F5403">
        <w:rPr>
          <w:rFonts w:ascii="Simplified Arabic" w:hAnsi="Simplified Arabic" w:cs="Simplified Arabic"/>
          <w:sz w:val="24"/>
          <w:szCs w:val="24"/>
          <w:rtl/>
        </w:rPr>
        <w:t xml:space="preserve"> أو</w:t>
      </w:r>
      <w:r w:rsidR="00D327D7" w:rsidRPr="008F5403">
        <w:rPr>
          <w:rFonts w:ascii="Simplified Arabic" w:hAnsi="Simplified Arabic" w:cs="Simplified Arabic"/>
          <w:sz w:val="24"/>
          <w:szCs w:val="24"/>
          <w:rtl/>
        </w:rPr>
        <w:t xml:space="preserve"> </w:t>
      </w:r>
      <w:r w:rsidR="006349A1" w:rsidRPr="008F5403">
        <w:rPr>
          <w:rFonts w:ascii="Simplified Arabic" w:hAnsi="Simplified Arabic" w:cs="Simplified Arabic"/>
          <w:sz w:val="24"/>
          <w:szCs w:val="24"/>
          <w:rtl/>
        </w:rPr>
        <w:t>إ</w:t>
      </w:r>
      <w:r w:rsidR="00092F2B" w:rsidRPr="008F5403">
        <w:rPr>
          <w:rFonts w:ascii="Simplified Arabic" w:hAnsi="Simplified Arabic" w:cs="Simplified Arabic"/>
          <w:sz w:val="24"/>
          <w:szCs w:val="24"/>
          <w:rtl/>
        </w:rPr>
        <w:t>هماله أ</w:t>
      </w:r>
      <w:r w:rsidRPr="008F5403">
        <w:rPr>
          <w:rFonts w:ascii="Simplified Arabic" w:hAnsi="Simplified Arabic" w:cs="Simplified Arabic"/>
          <w:sz w:val="24"/>
          <w:szCs w:val="24"/>
          <w:rtl/>
        </w:rPr>
        <w:t>و</w:t>
      </w:r>
      <w:r w:rsidR="00D327D7"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عما</w:t>
      </w:r>
      <w:r w:rsidR="00092F2B" w:rsidRPr="008F5403">
        <w:rPr>
          <w:rFonts w:ascii="Simplified Arabic" w:hAnsi="Simplified Arabic" w:cs="Simplified Arabic"/>
          <w:sz w:val="24"/>
          <w:szCs w:val="24"/>
          <w:rtl/>
        </w:rPr>
        <w:t>ل وكلائه أو</w:t>
      </w:r>
      <w:r w:rsidR="00D327D7" w:rsidRPr="008F5403">
        <w:rPr>
          <w:rFonts w:ascii="Simplified Arabic" w:hAnsi="Simplified Arabic" w:cs="Simplified Arabic"/>
          <w:sz w:val="24"/>
          <w:szCs w:val="24"/>
          <w:rtl/>
        </w:rPr>
        <w:t xml:space="preserve"> </w:t>
      </w:r>
      <w:r w:rsidR="0046321F" w:rsidRPr="008F5403">
        <w:rPr>
          <w:rFonts w:ascii="Simplified Arabic" w:hAnsi="Simplified Arabic" w:cs="Simplified Arabic"/>
          <w:sz w:val="24"/>
          <w:szCs w:val="24"/>
          <w:rtl/>
        </w:rPr>
        <w:t>مستخدميه و</w:t>
      </w:r>
      <w:r w:rsidRPr="008F5403">
        <w:rPr>
          <w:rFonts w:ascii="Simplified Arabic" w:hAnsi="Simplified Arabic" w:cs="Simplified Arabic"/>
          <w:sz w:val="24"/>
          <w:szCs w:val="24"/>
          <w:rtl/>
        </w:rPr>
        <w:t>خط</w:t>
      </w:r>
      <w:r w:rsidR="00D327D7" w:rsidRPr="008F5403">
        <w:rPr>
          <w:rFonts w:ascii="Simplified Arabic" w:hAnsi="Simplified Arabic" w:cs="Simplified Arabic"/>
          <w:sz w:val="24"/>
          <w:szCs w:val="24"/>
          <w:rtl/>
        </w:rPr>
        <w:t>ئ</w:t>
      </w:r>
      <w:r w:rsidRPr="008F5403">
        <w:rPr>
          <w:rFonts w:ascii="Simplified Arabic" w:hAnsi="Simplified Arabic" w:cs="Simplified Arabic"/>
          <w:sz w:val="24"/>
          <w:szCs w:val="24"/>
          <w:rtl/>
        </w:rPr>
        <w:t>هم</w:t>
      </w:r>
      <w:r w:rsidR="009341DA"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w:t>
      </w:r>
      <w:r w:rsidR="00092F2B" w:rsidRPr="008F5403">
        <w:rPr>
          <w:rFonts w:ascii="Simplified Arabic" w:hAnsi="Simplified Arabic" w:cs="Simplified Arabic"/>
          <w:sz w:val="24"/>
          <w:szCs w:val="24"/>
          <w:rtl/>
        </w:rPr>
        <w:t xml:space="preserve">أيضاً </w:t>
      </w:r>
      <w:r w:rsidRPr="008F5403">
        <w:rPr>
          <w:rFonts w:ascii="Simplified Arabic" w:hAnsi="Simplified Arabic" w:cs="Simplified Arabic"/>
          <w:sz w:val="24"/>
          <w:szCs w:val="24"/>
          <w:rtl/>
        </w:rPr>
        <w:t>المادة الرابعة الفقرة السادسة منها التي نصت على المسؤولية عند شحن البضائع القابلة للالتهاب أ</w:t>
      </w:r>
      <w:r w:rsidR="002C5799" w:rsidRPr="008F5403">
        <w:rPr>
          <w:rFonts w:ascii="Simplified Arabic" w:hAnsi="Simplified Arabic" w:cs="Simplified Arabic"/>
          <w:sz w:val="24"/>
          <w:szCs w:val="24"/>
          <w:rtl/>
        </w:rPr>
        <w:t>و</w:t>
      </w:r>
      <w:r w:rsidR="00D327D7"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الانفجار أ</w:t>
      </w:r>
      <w:r w:rsidR="002C5799" w:rsidRPr="008F5403">
        <w:rPr>
          <w:rFonts w:ascii="Simplified Arabic" w:hAnsi="Simplified Arabic" w:cs="Simplified Arabic"/>
          <w:sz w:val="24"/>
          <w:szCs w:val="24"/>
          <w:rtl/>
        </w:rPr>
        <w:t>و</w:t>
      </w:r>
      <w:r w:rsidR="008E57AD" w:rsidRPr="008F5403">
        <w:rPr>
          <w:rFonts w:ascii="Simplified Arabic" w:hAnsi="Simplified Arabic" w:cs="Simplified Arabic"/>
          <w:sz w:val="24"/>
          <w:szCs w:val="24"/>
          <w:rtl/>
        </w:rPr>
        <w:t xml:space="preserve"> </w:t>
      </w:r>
      <w:r w:rsidR="009341DA" w:rsidRPr="008F5403">
        <w:rPr>
          <w:rFonts w:ascii="Simplified Arabic" w:hAnsi="Simplified Arabic" w:cs="Simplified Arabic"/>
          <w:sz w:val="24"/>
          <w:szCs w:val="24"/>
          <w:rtl/>
        </w:rPr>
        <w:t>الخطرة دون علم الناقل أو</w:t>
      </w:r>
      <w:r w:rsidR="008E57AD"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الربان أ</w:t>
      </w:r>
      <w:r w:rsidR="009341DA" w:rsidRPr="008F5403">
        <w:rPr>
          <w:rFonts w:ascii="Simplified Arabic" w:hAnsi="Simplified Arabic" w:cs="Simplified Arabic"/>
          <w:sz w:val="24"/>
          <w:szCs w:val="24"/>
          <w:rtl/>
        </w:rPr>
        <w:t>و</w:t>
      </w:r>
      <w:r w:rsidR="008E57AD"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الوكيل بنوعها أ</w:t>
      </w:r>
      <w:r w:rsidR="009341DA" w:rsidRPr="008F5403">
        <w:rPr>
          <w:rFonts w:ascii="Simplified Arabic" w:hAnsi="Simplified Arabic" w:cs="Simplified Arabic"/>
          <w:sz w:val="24"/>
          <w:szCs w:val="24"/>
          <w:rtl/>
        </w:rPr>
        <w:t>و</w:t>
      </w:r>
      <w:r w:rsidR="008E57AD"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طبيعتها</w:t>
      </w:r>
      <w:r w:rsidR="008E57AD"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فيكون الشاحن مسؤولا عن الأ</w:t>
      </w:r>
      <w:r w:rsidR="0046321F" w:rsidRPr="008F5403">
        <w:rPr>
          <w:rFonts w:ascii="Simplified Arabic" w:hAnsi="Simplified Arabic" w:cs="Simplified Arabic"/>
          <w:sz w:val="24"/>
          <w:szCs w:val="24"/>
          <w:rtl/>
        </w:rPr>
        <w:t>ضرار و</w:t>
      </w:r>
      <w:r w:rsidRPr="008F5403">
        <w:rPr>
          <w:rFonts w:ascii="Simplified Arabic" w:hAnsi="Simplified Arabic" w:cs="Simplified Arabic"/>
          <w:sz w:val="24"/>
          <w:szCs w:val="24"/>
          <w:rtl/>
        </w:rPr>
        <w:t>المصاريف الناشئة بطريق مباشر أ</w:t>
      </w:r>
      <w:r w:rsidR="009341DA" w:rsidRPr="008F5403">
        <w:rPr>
          <w:rFonts w:ascii="Simplified Arabic" w:hAnsi="Simplified Arabic" w:cs="Simplified Arabic"/>
          <w:sz w:val="24"/>
          <w:szCs w:val="24"/>
          <w:rtl/>
        </w:rPr>
        <w:t>و</w:t>
      </w:r>
      <w:r w:rsidR="008E57AD" w:rsidRPr="008F5403">
        <w:rPr>
          <w:rFonts w:ascii="Simplified Arabic" w:hAnsi="Simplified Arabic" w:cs="Simplified Arabic"/>
          <w:sz w:val="24"/>
          <w:szCs w:val="24"/>
          <w:rtl/>
        </w:rPr>
        <w:t xml:space="preserve"> </w:t>
      </w:r>
      <w:r w:rsidR="009341DA" w:rsidRPr="008F5403">
        <w:rPr>
          <w:rFonts w:ascii="Simplified Arabic" w:hAnsi="Simplified Arabic" w:cs="Simplified Arabic"/>
          <w:sz w:val="24"/>
          <w:szCs w:val="24"/>
          <w:rtl/>
        </w:rPr>
        <w:t>غير مباشر عن شحنها بالسفينة</w:t>
      </w:r>
      <w:r w:rsidR="008E57AD" w:rsidRPr="008F5403">
        <w:rPr>
          <w:rFonts w:ascii="Simplified Arabic" w:hAnsi="Simplified Arabic" w:cs="Simplified Arabic"/>
          <w:sz w:val="24"/>
          <w:szCs w:val="24"/>
          <w:rtl/>
        </w:rPr>
        <w:t>.</w:t>
      </w:r>
      <w:r w:rsidR="009341DA"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الاتفاقية الثانية هي اتفاقية هامبورغ عام 1978 حيث خصص</w:t>
      </w:r>
      <w:r w:rsidR="0046321F" w:rsidRPr="008F5403">
        <w:rPr>
          <w:rFonts w:ascii="Simplified Arabic" w:hAnsi="Simplified Arabic" w:cs="Simplified Arabic"/>
          <w:sz w:val="24"/>
          <w:szCs w:val="24"/>
          <w:rtl/>
        </w:rPr>
        <w:t>ت جزئها الثالث في مادتيه</w:t>
      </w:r>
      <w:r w:rsidR="00E80000" w:rsidRPr="008F5403">
        <w:rPr>
          <w:rFonts w:ascii="Simplified Arabic" w:hAnsi="Simplified Arabic" w:cs="Simplified Arabic"/>
          <w:sz w:val="24"/>
          <w:szCs w:val="24"/>
          <w:rtl/>
        </w:rPr>
        <w:t>(</w:t>
      </w:r>
      <w:r w:rsidR="0046321F" w:rsidRPr="008F5403">
        <w:rPr>
          <w:rFonts w:ascii="Simplified Arabic" w:hAnsi="Simplified Arabic" w:cs="Simplified Arabic"/>
          <w:sz w:val="24"/>
          <w:szCs w:val="24"/>
          <w:rtl/>
        </w:rPr>
        <w:t xml:space="preserve"> 12 </w:t>
      </w:r>
      <w:r w:rsidR="00E80000" w:rsidRPr="008F5403">
        <w:rPr>
          <w:rFonts w:ascii="Simplified Arabic" w:hAnsi="Simplified Arabic" w:cs="Simplified Arabic"/>
          <w:sz w:val="24"/>
          <w:szCs w:val="24"/>
          <w:rtl/>
        </w:rPr>
        <w:t>و</w:t>
      </w:r>
      <w:r w:rsidR="0046321F" w:rsidRPr="008F5403">
        <w:rPr>
          <w:rFonts w:ascii="Simplified Arabic" w:hAnsi="Simplified Arabic" w:cs="Simplified Arabic"/>
          <w:sz w:val="24"/>
          <w:szCs w:val="24"/>
          <w:rtl/>
        </w:rPr>
        <w:t>13</w:t>
      </w:r>
      <w:r w:rsidR="00E80000" w:rsidRPr="008F5403">
        <w:rPr>
          <w:rFonts w:ascii="Simplified Arabic" w:hAnsi="Simplified Arabic" w:cs="Simplified Arabic"/>
          <w:sz w:val="24"/>
          <w:szCs w:val="24"/>
          <w:rtl/>
        </w:rPr>
        <w:t>)</w:t>
      </w:r>
      <w:r w:rsidR="009341DA" w:rsidRPr="008F5403">
        <w:rPr>
          <w:rFonts w:ascii="Simplified Arabic" w:hAnsi="Simplified Arabic" w:cs="Simplified Arabic"/>
          <w:sz w:val="24"/>
          <w:szCs w:val="24"/>
          <w:rtl/>
        </w:rPr>
        <w:t xml:space="preserve"> لمسؤولية الشاحن</w:t>
      </w:r>
      <w:r w:rsidRPr="008F5403">
        <w:rPr>
          <w:rFonts w:ascii="Simplified Arabic" w:hAnsi="Simplified Arabic" w:cs="Simplified Arabic"/>
          <w:sz w:val="24"/>
          <w:szCs w:val="24"/>
          <w:rtl/>
        </w:rPr>
        <w:t>,</w:t>
      </w:r>
      <w:r w:rsidR="009341DA"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 xml:space="preserve">فالمادة </w:t>
      </w:r>
      <w:r w:rsidR="00E80000"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12</w:t>
      </w:r>
      <w:r w:rsidR="00E80000"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تتحدث عن إعفاء الشاحن من المسؤولية تبعا لانتفاء خطئه أ</w:t>
      </w:r>
      <w:r w:rsidR="0046321F" w:rsidRPr="008F5403">
        <w:rPr>
          <w:rFonts w:ascii="Simplified Arabic" w:hAnsi="Simplified Arabic" w:cs="Simplified Arabic"/>
          <w:sz w:val="24"/>
          <w:szCs w:val="24"/>
          <w:rtl/>
        </w:rPr>
        <w:t>و</w:t>
      </w:r>
      <w:r w:rsidR="008E57AD" w:rsidRPr="008F5403">
        <w:rPr>
          <w:rFonts w:ascii="Simplified Arabic" w:hAnsi="Simplified Arabic" w:cs="Simplified Arabic"/>
          <w:sz w:val="24"/>
          <w:szCs w:val="24"/>
          <w:rtl/>
        </w:rPr>
        <w:t xml:space="preserve"> </w:t>
      </w:r>
      <w:r w:rsidR="0046321F" w:rsidRPr="008F5403">
        <w:rPr>
          <w:rFonts w:ascii="Simplified Arabic" w:hAnsi="Simplified Arabic" w:cs="Simplified Arabic"/>
          <w:sz w:val="24"/>
          <w:szCs w:val="24"/>
          <w:rtl/>
        </w:rPr>
        <w:t>إ</w:t>
      </w:r>
      <w:r w:rsidRPr="008F5403">
        <w:rPr>
          <w:rFonts w:ascii="Simplified Arabic" w:hAnsi="Simplified Arabic" w:cs="Simplified Arabic"/>
          <w:sz w:val="24"/>
          <w:szCs w:val="24"/>
          <w:rtl/>
        </w:rPr>
        <w:t>هماله أو خط</w:t>
      </w:r>
      <w:r w:rsidR="0046321F" w:rsidRPr="008F5403">
        <w:rPr>
          <w:rFonts w:ascii="Simplified Arabic" w:hAnsi="Simplified Arabic" w:cs="Simplified Arabic"/>
          <w:sz w:val="24"/>
          <w:szCs w:val="24"/>
          <w:rtl/>
        </w:rPr>
        <w:t>أ أو</w:t>
      </w:r>
      <w:r w:rsidR="008E57AD"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إهمال مستخدميه أ</w:t>
      </w:r>
      <w:r w:rsidR="0046321F" w:rsidRPr="008F5403">
        <w:rPr>
          <w:rFonts w:ascii="Simplified Arabic" w:hAnsi="Simplified Arabic" w:cs="Simplified Arabic"/>
          <w:sz w:val="24"/>
          <w:szCs w:val="24"/>
          <w:rtl/>
        </w:rPr>
        <w:t>و</w:t>
      </w:r>
      <w:r w:rsidR="008E57AD"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وكلائه</w:t>
      </w:r>
      <w:r w:rsidR="008E57AD"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وبالتالي تبنى المسؤولية على أساس الخطأ لكن دون أن توضح لنا فيما إذا كان هذا الخطأ مفترضا أم واجب الإ</w:t>
      </w:r>
      <w:r w:rsidR="0046321F" w:rsidRPr="008F5403">
        <w:rPr>
          <w:rFonts w:ascii="Simplified Arabic" w:hAnsi="Simplified Arabic" w:cs="Simplified Arabic"/>
          <w:sz w:val="24"/>
          <w:szCs w:val="24"/>
          <w:rtl/>
        </w:rPr>
        <w:t>ثبات, و</w:t>
      </w:r>
      <w:r w:rsidRPr="008F5403">
        <w:rPr>
          <w:rFonts w:ascii="Simplified Arabic" w:hAnsi="Simplified Arabic" w:cs="Simplified Arabic"/>
          <w:sz w:val="24"/>
          <w:szCs w:val="24"/>
          <w:rtl/>
        </w:rPr>
        <w:t xml:space="preserve">المادة </w:t>
      </w:r>
      <w:r w:rsidR="00E80000"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13</w:t>
      </w:r>
      <w:r w:rsidR="00E80000"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وضعت نظام نقل البضائع ا</w:t>
      </w:r>
      <w:r w:rsidR="0046321F" w:rsidRPr="008F5403">
        <w:rPr>
          <w:rFonts w:ascii="Simplified Arabic" w:hAnsi="Simplified Arabic" w:cs="Simplified Arabic"/>
          <w:sz w:val="24"/>
          <w:szCs w:val="24"/>
          <w:rtl/>
        </w:rPr>
        <w:t>لخطرة  و</w:t>
      </w:r>
      <w:r w:rsidRPr="008F5403">
        <w:rPr>
          <w:rFonts w:ascii="Simplified Arabic" w:hAnsi="Simplified Arabic" w:cs="Simplified Arabic"/>
          <w:sz w:val="24"/>
          <w:szCs w:val="24"/>
          <w:rtl/>
        </w:rPr>
        <w:t>المسؤولية المفترضة للشاحن في حال عدم وضع علامات على السلع الخطرة</w:t>
      </w:r>
      <w:r w:rsidR="008E57AD"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أ</w:t>
      </w:r>
      <w:r w:rsidR="0046321F" w:rsidRPr="008F5403">
        <w:rPr>
          <w:rFonts w:ascii="Simplified Arabic" w:hAnsi="Simplified Arabic" w:cs="Simplified Arabic"/>
          <w:sz w:val="24"/>
          <w:szCs w:val="24"/>
          <w:rtl/>
        </w:rPr>
        <w:t>و</w:t>
      </w:r>
      <w:r w:rsidR="008E57AD"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 xml:space="preserve">دون </w:t>
      </w:r>
      <w:r w:rsidR="0046321F" w:rsidRPr="008F5403">
        <w:rPr>
          <w:rFonts w:ascii="Simplified Arabic" w:hAnsi="Simplified Arabic" w:cs="Simplified Arabic"/>
          <w:sz w:val="24"/>
          <w:szCs w:val="24"/>
          <w:rtl/>
        </w:rPr>
        <w:t>إ</w:t>
      </w:r>
      <w:r w:rsidR="00E80000" w:rsidRPr="008F5403">
        <w:rPr>
          <w:rFonts w:ascii="Simplified Arabic" w:hAnsi="Simplified Arabic" w:cs="Simplified Arabic"/>
          <w:sz w:val="24"/>
          <w:szCs w:val="24"/>
          <w:rtl/>
        </w:rPr>
        <w:t>خطار الناقل بذلك</w:t>
      </w:r>
      <w:r w:rsidR="0046321F" w:rsidRPr="008F5403">
        <w:rPr>
          <w:rFonts w:ascii="Simplified Arabic" w:hAnsi="Simplified Arabic" w:cs="Simplified Arabic"/>
          <w:sz w:val="24"/>
          <w:szCs w:val="24"/>
          <w:rtl/>
        </w:rPr>
        <w:t>,</w:t>
      </w:r>
      <w:r w:rsidR="00E80000"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 xml:space="preserve">ثم المادة </w:t>
      </w:r>
      <w:r w:rsidR="00E80000"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17</w:t>
      </w:r>
      <w:r w:rsidR="00E80000"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من الاتفاقية تحدثت عن ضمان الشاحن</w:t>
      </w:r>
      <w:r w:rsidR="0046321F" w:rsidRPr="008F5403">
        <w:rPr>
          <w:rFonts w:ascii="Simplified Arabic" w:hAnsi="Simplified Arabic" w:cs="Simplified Arabic"/>
          <w:sz w:val="24"/>
          <w:szCs w:val="24"/>
          <w:rtl/>
        </w:rPr>
        <w:t xml:space="preserve"> لصحة البيانات بطبيعة البضائع وعلاماتها وعددها و</w:t>
      </w:r>
      <w:r w:rsidRPr="008F5403">
        <w:rPr>
          <w:rFonts w:ascii="Simplified Arabic" w:hAnsi="Simplified Arabic" w:cs="Simplified Arabic"/>
          <w:sz w:val="24"/>
          <w:szCs w:val="24"/>
          <w:rtl/>
        </w:rPr>
        <w:t>وزنها التي قدمها لإدراجها في سند الشحن,</w:t>
      </w:r>
      <w:r w:rsidR="0046321F" w:rsidRPr="008F5403">
        <w:rPr>
          <w:rFonts w:ascii="Simplified Arabic" w:hAnsi="Simplified Arabic" w:cs="Simplified Arabic"/>
          <w:sz w:val="24"/>
          <w:szCs w:val="24"/>
          <w:rtl/>
        </w:rPr>
        <w:t xml:space="preserve"> و</w:t>
      </w:r>
      <w:r w:rsidRPr="008F5403">
        <w:rPr>
          <w:rFonts w:ascii="Simplified Arabic" w:hAnsi="Simplified Arabic" w:cs="Simplified Arabic"/>
          <w:sz w:val="24"/>
          <w:szCs w:val="24"/>
          <w:rtl/>
        </w:rPr>
        <w:t>هو مسؤول عن تعويض الناقل عن كل خسارة ناجمة عن عدم صحة هذه البيانات حتى لو قام بتحويل سند الشحن .</w:t>
      </w:r>
    </w:p>
    <w:p w:rsidR="009608BE" w:rsidRPr="008F5403" w:rsidRDefault="00FA0243" w:rsidP="008F5403">
      <w:pPr>
        <w:spacing w:after="0" w:line="240" w:lineRule="auto"/>
        <w:ind w:firstLine="565"/>
        <w:rPr>
          <w:rFonts w:ascii="Simplified Arabic" w:hAnsi="Simplified Arabic" w:cs="Simplified Arabic"/>
          <w:sz w:val="24"/>
          <w:szCs w:val="24"/>
        </w:rPr>
      </w:pPr>
      <w:r w:rsidRPr="008F5403">
        <w:rPr>
          <w:rFonts w:ascii="Simplified Arabic" w:hAnsi="Simplified Arabic" w:cs="Simplified Arabic"/>
          <w:sz w:val="24"/>
          <w:szCs w:val="24"/>
          <w:rtl/>
        </w:rPr>
        <w:t>أما اتفاقية روتردام التي لم تدخل حيز التنفيذ فإنها جاءت ضمن الفصل السابع منها بأ</w:t>
      </w:r>
      <w:r w:rsidR="0046321F" w:rsidRPr="008F5403">
        <w:rPr>
          <w:rFonts w:ascii="Simplified Arabic" w:hAnsi="Simplified Arabic" w:cs="Simplified Arabic"/>
          <w:sz w:val="24"/>
          <w:szCs w:val="24"/>
          <w:rtl/>
        </w:rPr>
        <w:t>حكام و</w:t>
      </w:r>
      <w:r w:rsidRPr="008F5403">
        <w:rPr>
          <w:rFonts w:ascii="Simplified Arabic" w:hAnsi="Simplified Arabic" w:cs="Simplified Arabic"/>
          <w:sz w:val="24"/>
          <w:szCs w:val="24"/>
          <w:rtl/>
        </w:rPr>
        <w:t>قواعد مفصلة عن ال</w:t>
      </w:r>
      <w:r w:rsidR="0046321F" w:rsidRPr="008F5403">
        <w:rPr>
          <w:rFonts w:ascii="Simplified Arabic" w:hAnsi="Simplified Arabic" w:cs="Simplified Arabic"/>
          <w:sz w:val="24"/>
          <w:szCs w:val="24"/>
          <w:rtl/>
        </w:rPr>
        <w:t>تزامات الشاحن و</w:t>
      </w:r>
      <w:r w:rsidR="00FA2788" w:rsidRPr="008F5403">
        <w:rPr>
          <w:rFonts w:ascii="Simplified Arabic" w:hAnsi="Simplified Arabic" w:cs="Simplified Arabic"/>
          <w:sz w:val="24"/>
          <w:szCs w:val="24"/>
          <w:rtl/>
        </w:rPr>
        <w:t>مسؤوليته المواد(</w:t>
      </w:r>
      <w:r w:rsidR="009341DA" w:rsidRPr="008F5403">
        <w:rPr>
          <w:rFonts w:ascii="Simplified Arabic" w:hAnsi="Simplified Arabic" w:cs="Simplified Arabic"/>
          <w:sz w:val="24"/>
          <w:szCs w:val="24"/>
          <w:rtl/>
        </w:rPr>
        <w:t>27</w:t>
      </w:r>
      <w:r w:rsidR="00765AC0" w:rsidRPr="008F5403">
        <w:rPr>
          <w:rFonts w:ascii="Simplified Arabic" w:hAnsi="Simplified Arabic" w:cs="Simplified Arabic"/>
          <w:sz w:val="24"/>
          <w:szCs w:val="24"/>
          <w:rtl/>
        </w:rPr>
        <w:t>–34</w:t>
      </w:r>
      <w:r w:rsidR="00FA2788" w:rsidRPr="008F5403">
        <w:rPr>
          <w:rFonts w:ascii="Simplified Arabic" w:hAnsi="Simplified Arabic" w:cs="Simplified Arabic"/>
          <w:sz w:val="24"/>
          <w:szCs w:val="24"/>
          <w:rtl/>
        </w:rPr>
        <w:t xml:space="preserve">) وهذا هو </w:t>
      </w:r>
      <w:r w:rsidRPr="008F5403">
        <w:rPr>
          <w:rFonts w:ascii="Simplified Arabic" w:hAnsi="Simplified Arabic" w:cs="Simplified Arabic"/>
          <w:sz w:val="24"/>
          <w:szCs w:val="24"/>
          <w:rtl/>
        </w:rPr>
        <w:t>ما سيكون مجال البحث ضمن هذه المقالة</w:t>
      </w:r>
      <w:r w:rsidR="00D43282"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وبالتالي</w:t>
      </w:r>
      <w:r w:rsidR="00D43282"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 xml:space="preserve">فإن </w:t>
      </w:r>
      <w:r w:rsidRPr="008F5403">
        <w:rPr>
          <w:rFonts w:ascii="Simplified Arabic" w:hAnsi="Simplified Arabic" w:cs="Simplified Arabic"/>
          <w:b/>
          <w:bCs/>
          <w:sz w:val="24"/>
          <w:szCs w:val="24"/>
          <w:rtl/>
        </w:rPr>
        <w:t>الهدف من هذه الدراسة</w:t>
      </w:r>
      <w:r w:rsidR="00D43282" w:rsidRPr="008F5403">
        <w:rPr>
          <w:rFonts w:ascii="Simplified Arabic" w:hAnsi="Simplified Arabic" w:cs="Simplified Arabic"/>
          <w:sz w:val="24"/>
          <w:szCs w:val="24"/>
          <w:rtl/>
        </w:rPr>
        <w:t xml:space="preserve"> هو</w:t>
      </w:r>
      <w:r w:rsidRPr="008F5403">
        <w:rPr>
          <w:rFonts w:ascii="Simplified Arabic" w:hAnsi="Simplified Arabic" w:cs="Simplified Arabic"/>
          <w:sz w:val="24"/>
          <w:szCs w:val="24"/>
          <w:rtl/>
        </w:rPr>
        <w:t xml:space="preserve"> الإجابة</w:t>
      </w:r>
      <w:r w:rsidR="0046321F" w:rsidRPr="008F5403">
        <w:rPr>
          <w:rFonts w:ascii="Simplified Arabic" w:hAnsi="Simplified Arabic" w:cs="Simplified Arabic"/>
          <w:sz w:val="24"/>
          <w:szCs w:val="24"/>
          <w:rtl/>
        </w:rPr>
        <w:t xml:space="preserve"> عن الأسئلة</w:t>
      </w:r>
      <w:r w:rsidR="00D43282" w:rsidRPr="008F5403">
        <w:rPr>
          <w:rFonts w:ascii="Simplified Arabic" w:hAnsi="Simplified Arabic" w:cs="Simplified Arabic"/>
          <w:sz w:val="24"/>
          <w:szCs w:val="24"/>
          <w:rtl/>
        </w:rPr>
        <w:t xml:space="preserve"> الآتي</w:t>
      </w:r>
      <w:r w:rsidR="0046321F" w:rsidRPr="008F5403">
        <w:rPr>
          <w:rFonts w:ascii="Simplified Arabic" w:hAnsi="Simplified Arabic" w:cs="Simplified Arabic"/>
          <w:sz w:val="24"/>
          <w:szCs w:val="24"/>
          <w:rtl/>
        </w:rPr>
        <w:t>ة</w:t>
      </w:r>
      <w:r w:rsidRPr="008F5403">
        <w:rPr>
          <w:rFonts w:ascii="Simplified Arabic" w:hAnsi="Simplified Arabic" w:cs="Simplified Arabic"/>
          <w:sz w:val="24"/>
          <w:szCs w:val="24"/>
          <w:rtl/>
        </w:rPr>
        <w:t>:</w:t>
      </w:r>
    </w:p>
    <w:p w:rsidR="009608BE" w:rsidRPr="008F5403" w:rsidRDefault="00FA0243" w:rsidP="008F5403">
      <w:pPr>
        <w:spacing w:after="0" w:line="240" w:lineRule="auto"/>
        <w:ind w:firstLine="565"/>
        <w:rPr>
          <w:rFonts w:ascii="Simplified Arabic" w:hAnsi="Simplified Arabic" w:cs="Simplified Arabic"/>
          <w:sz w:val="24"/>
          <w:szCs w:val="24"/>
          <w:rtl/>
        </w:rPr>
      </w:pPr>
      <w:r w:rsidRPr="008F5403">
        <w:rPr>
          <w:rFonts w:ascii="Simplified Arabic" w:hAnsi="Simplified Arabic" w:cs="Simplified Arabic"/>
          <w:sz w:val="24"/>
          <w:szCs w:val="24"/>
          <w:rtl/>
        </w:rPr>
        <w:t xml:space="preserve">هل </w:t>
      </w:r>
      <w:r w:rsidR="00D43282" w:rsidRPr="008F5403">
        <w:rPr>
          <w:rFonts w:ascii="Simplified Arabic" w:hAnsi="Simplified Arabic" w:cs="Simplified Arabic"/>
          <w:sz w:val="24"/>
          <w:szCs w:val="24"/>
          <w:rtl/>
        </w:rPr>
        <w:t>إ</w:t>
      </w:r>
      <w:r w:rsidRPr="008F5403">
        <w:rPr>
          <w:rFonts w:ascii="Simplified Arabic" w:hAnsi="Simplified Arabic" w:cs="Simplified Arabic"/>
          <w:sz w:val="24"/>
          <w:szCs w:val="24"/>
          <w:rtl/>
        </w:rPr>
        <w:t xml:space="preserve">ن قواعد روتردام </w:t>
      </w:r>
      <w:r w:rsidR="00E80000" w:rsidRPr="008F5403">
        <w:rPr>
          <w:rFonts w:ascii="Simplified Arabic" w:hAnsi="Simplified Arabic" w:cs="Simplified Arabic"/>
          <w:sz w:val="24"/>
          <w:szCs w:val="24"/>
          <w:rtl/>
        </w:rPr>
        <w:t>وف</w:t>
      </w:r>
      <w:r w:rsidR="00D43282" w:rsidRPr="008F5403">
        <w:rPr>
          <w:rFonts w:ascii="Simplified Arabic" w:hAnsi="Simplified Arabic" w:cs="Simplified Arabic"/>
          <w:sz w:val="24"/>
          <w:szCs w:val="24"/>
          <w:rtl/>
        </w:rPr>
        <w:t>ِّ</w:t>
      </w:r>
      <w:r w:rsidR="00E80000" w:rsidRPr="008F5403">
        <w:rPr>
          <w:rFonts w:ascii="Simplified Arabic" w:hAnsi="Simplified Arabic" w:cs="Simplified Arabic"/>
          <w:sz w:val="24"/>
          <w:szCs w:val="24"/>
          <w:rtl/>
        </w:rPr>
        <w:t>قت في إعادة التوازن في العلاقة التعاقدية بين الناقل والشاحن أم لا</w:t>
      </w:r>
      <w:r w:rsidR="0046321F" w:rsidRPr="008F5403">
        <w:rPr>
          <w:rFonts w:ascii="Simplified Arabic" w:hAnsi="Simplified Arabic" w:cs="Simplified Arabic"/>
          <w:sz w:val="24"/>
          <w:szCs w:val="24"/>
          <w:rtl/>
        </w:rPr>
        <w:t>,</w:t>
      </w:r>
      <w:r w:rsidR="00765AC0" w:rsidRPr="008F5403">
        <w:rPr>
          <w:rFonts w:ascii="Simplified Arabic" w:hAnsi="Simplified Arabic" w:cs="Simplified Arabic"/>
          <w:sz w:val="24"/>
          <w:szCs w:val="24"/>
          <w:rtl/>
        </w:rPr>
        <w:t xml:space="preserve"> و</w:t>
      </w:r>
      <w:r w:rsidRPr="008F5403">
        <w:rPr>
          <w:rFonts w:ascii="Simplified Arabic" w:hAnsi="Simplified Arabic" w:cs="Simplified Arabic"/>
          <w:sz w:val="24"/>
          <w:szCs w:val="24"/>
          <w:rtl/>
        </w:rPr>
        <w:t>هل الانتقادات الموجهة لها بأنها تفرض التزامات مرهقة على الشاحن صحيحة أ</w:t>
      </w:r>
      <w:r w:rsidR="00092F2B" w:rsidRPr="008F5403">
        <w:rPr>
          <w:rFonts w:ascii="Simplified Arabic" w:hAnsi="Simplified Arabic" w:cs="Simplified Arabic"/>
          <w:sz w:val="24"/>
          <w:szCs w:val="24"/>
          <w:rtl/>
        </w:rPr>
        <w:t>م لا</w:t>
      </w:r>
      <w:r w:rsidR="0046321F" w:rsidRPr="008F5403">
        <w:rPr>
          <w:rFonts w:ascii="Simplified Arabic" w:hAnsi="Simplified Arabic" w:cs="Simplified Arabic"/>
          <w:sz w:val="24"/>
          <w:szCs w:val="24"/>
          <w:rtl/>
        </w:rPr>
        <w:t>؟! و</w:t>
      </w:r>
      <w:r w:rsidR="002B730A" w:rsidRPr="008F5403">
        <w:rPr>
          <w:rFonts w:ascii="Simplified Arabic" w:hAnsi="Simplified Arabic" w:cs="Simplified Arabic"/>
          <w:sz w:val="24"/>
          <w:szCs w:val="24"/>
          <w:rtl/>
        </w:rPr>
        <w:t xml:space="preserve">بالنسبة إلى </w:t>
      </w:r>
      <w:r w:rsidRPr="008F5403">
        <w:rPr>
          <w:rFonts w:ascii="Simplified Arabic" w:hAnsi="Simplified Arabic" w:cs="Simplified Arabic"/>
          <w:sz w:val="24"/>
          <w:szCs w:val="24"/>
          <w:rtl/>
        </w:rPr>
        <w:t>مسؤولية الشاحن متى تكون عقدية</w:t>
      </w:r>
      <w:r w:rsidR="0046321F" w:rsidRPr="008F5403">
        <w:rPr>
          <w:rFonts w:ascii="Simplified Arabic" w:hAnsi="Simplified Arabic" w:cs="Simplified Arabic"/>
          <w:sz w:val="24"/>
          <w:szCs w:val="24"/>
          <w:rtl/>
        </w:rPr>
        <w:t xml:space="preserve"> أو</w:t>
      </w:r>
      <w:r w:rsidR="00D43282"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تقصيرية؟ متى تكون مسؤولية قائمة على الخطأ</w:t>
      </w:r>
      <w:r w:rsidR="00092F2B" w:rsidRPr="008F5403">
        <w:rPr>
          <w:rFonts w:ascii="Simplified Arabic" w:hAnsi="Simplified Arabic" w:cs="Simplified Arabic"/>
          <w:sz w:val="24"/>
          <w:szCs w:val="24"/>
          <w:rtl/>
        </w:rPr>
        <w:t xml:space="preserve"> ومتى تكون مسؤولية مفترضة</w:t>
      </w:r>
      <w:r w:rsidR="00E80000" w:rsidRPr="008F5403">
        <w:rPr>
          <w:rFonts w:ascii="Simplified Arabic" w:hAnsi="Simplified Arabic" w:cs="Simplified Arabic"/>
          <w:sz w:val="24"/>
          <w:szCs w:val="24"/>
          <w:rtl/>
        </w:rPr>
        <w:t xml:space="preserve">؟ وما </w:t>
      </w:r>
      <w:r w:rsidR="0046321F" w:rsidRPr="008F5403">
        <w:rPr>
          <w:rFonts w:ascii="Simplified Arabic" w:hAnsi="Simplified Arabic" w:cs="Simplified Arabic"/>
          <w:sz w:val="24"/>
          <w:szCs w:val="24"/>
          <w:rtl/>
        </w:rPr>
        <w:t>هي حالات التخفيف و</w:t>
      </w:r>
      <w:r w:rsidRPr="008F5403">
        <w:rPr>
          <w:rFonts w:ascii="Simplified Arabic" w:hAnsi="Simplified Arabic" w:cs="Simplified Arabic"/>
          <w:sz w:val="24"/>
          <w:szCs w:val="24"/>
          <w:rtl/>
        </w:rPr>
        <w:t xml:space="preserve">الإعفاء </w:t>
      </w:r>
      <w:r w:rsidRPr="008F5403">
        <w:rPr>
          <w:rFonts w:ascii="Simplified Arabic" w:hAnsi="Simplified Arabic" w:cs="Simplified Arabic"/>
          <w:sz w:val="24"/>
          <w:szCs w:val="24"/>
          <w:rtl/>
        </w:rPr>
        <w:lastRenderedPageBreak/>
        <w:t>منها وما هي آ</w:t>
      </w:r>
      <w:r w:rsidR="00765AC0" w:rsidRPr="008F5403">
        <w:rPr>
          <w:rFonts w:ascii="Simplified Arabic" w:hAnsi="Simplified Arabic" w:cs="Simplified Arabic"/>
          <w:sz w:val="24"/>
          <w:szCs w:val="24"/>
          <w:rtl/>
        </w:rPr>
        <w:t>ثارها</w:t>
      </w:r>
      <w:r w:rsidRPr="008F5403">
        <w:rPr>
          <w:rFonts w:ascii="Simplified Arabic" w:hAnsi="Simplified Arabic" w:cs="Simplified Arabic"/>
          <w:sz w:val="24"/>
          <w:szCs w:val="24"/>
          <w:rtl/>
        </w:rPr>
        <w:t xml:space="preserve">؟ </w:t>
      </w:r>
      <w:r w:rsidR="00EE1868" w:rsidRPr="008F5403">
        <w:rPr>
          <w:rFonts w:ascii="Simplified Arabic" w:hAnsi="Simplified Arabic" w:cs="Simplified Arabic"/>
          <w:sz w:val="24"/>
          <w:szCs w:val="24"/>
          <w:rtl/>
        </w:rPr>
        <w:t>و</w:t>
      </w:r>
      <w:r w:rsidR="0046321F" w:rsidRPr="008F5403">
        <w:rPr>
          <w:rFonts w:ascii="Simplified Arabic" w:hAnsi="Simplified Arabic" w:cs="Simplified Arabic"/>
          <w:sz w:val="24"/>
          <w:szCs w:val="24"/>
          <w:rtl/>
        </w:rPr>
        <w:t>ما هي نقاط القوة والضعف و</w:t>
      </w:r>
      <w:r w:rsidRPr="008F5403">
        <w:rPr>
          <w:rFonts w:ascii="Simplified Arabic" w:hAnsi="Simplified Arabic" w:cs="Simplified Arabic"/>
          <w:sz w:val="24"/>
          <w:szCs w:val="24"/>
          <w:rtl/>
        </w:rPr>
        <w:t xml:space="preserve">مكامن الثغرات في علاج واجبات الشاحن كما جاءت بالفصل السابع من قواعد روتردام ؟ </w:t>
      </w:r>
    </w:p>
    <w:p w:rsidR="008F5403" w:rsidRPr="008F5403" w:rsidRDefault="00EE1868" w:rsidP="008F5403">
      <w:pPr>
        <w:spacing w:after="0" w:line="240" w:lineRule="auto"/>
        <w:ind w:hanging="2"/>
        <w:rPr>
          <w:rFonts w:ascii="Simplified Arabic" w:hAnsi="Simplified Arabic" w:cs="Simplified Arabic"/>
          <w:sz w:val="28"/>
          <w:szCs w:val="28"/>
          <w:rtl/>
        </w:rPr>
      </w:pPr>
      <w:r w:rsidRPr="008F5403">
        <w:rPr>
          <w:rFonts w:ascii="Simplified Arabic" w:hAnsi="Simplified Arabic" w:cs="Simplified Arabic"/>
          <w:b/>
          <w:bCs/>
          <w:sz w:val="28"/>
          <w:szCs w:val="28"/>
          <w:rtl/>
        </w:rPr>
        <w:t>إشكالية الدراسة</w:t>
      </w:r>
      <w:r w:rsidRPr="008F5403">
        <w:rPr>
          <w:rFonts w:ascii="Simplified Arabic" w:hAnsi="Simplified Arabic" w:cs="Simplified Arabic"/>
          <w:sz w:val="28"/>
          <w:szCs w:val="28"/>
          <w:rtl/>
        </w:rPr>
        <w:t>:</w:t>
      </w:r>
    </w:p>
    <w:p w:rsidR="00EE1868" w:rsidRPr="008F5403" w:rsidRDefault="00EE1868" w:rsidP="008F5403">
      <w:pPr>
        <w:spacing w:after="0" w:line="240" w:lineRule="auto"/>
        <w:ind w:firstLine="565"/>
        <w:rPr>
          <w:rFonts w:ascii="Simplified Arabic" w:hAnsi="Simplified Arabic" w:cs="Simplified Arabic"/>
          <w:sz w:val="24"/>
          <w:szCs w:val="24"/>
          <w:rtl/>
        </w:rPr>
      </w:pPr>
      <w:r w:rsidRPr="008F5403">
        <w:rPr>
          <w:rFonts w:ascii="Simplified Arabic" w:hAnsi="Simplified Arabic" w:cs="Simplified Arabic"/>
          <w:sz w:val="24"/>
          <w:szCs w:val="24"/>
          <w:rtl/>
        </w:rPr>
        <w:t xml:space="preserve"> معرفة هل من مصلحة الدول الشاحنة الانضمام إلى هذه الاتفاقية أم لا؟! في ظل انقسام الآراء بين مؤيد ومعارض للانضمام.</w:t>
      </w:r>
    </w:p>
    <w:p w:rsidR="008F5403" w:rsidRPr="008F5403" w:rsidRDefault="00FA0243" w:rsidP="008F5403">
      <w:pPr>
        <w:spacing w:after="0" w:line="240" w:lineRule="auto"/>
        <w:ind w:hanging="2"/>
        <w:rPr>
          <w:rFonts w:ascii="Simplified Arabic" w:hAnsi="Simplified Arabic" w:cs="Simplified Arabic"/>
          <w:sz w:val="28"/>
          <w:szCs w:val="28"/>
          <w:rtl/>
        </w:rPr>
      </w:pPr>
      <w:r w:rsidRPr="008F5403">
        <w:rPr>
          <w:rFonts w:ascii="Simplified Arabic" w:hAnsi="Simplified Arabic" w:cs="Simplified Arabic"/>
          <w:b/>
          <w:bCs/>
          <w:sz w:val="28"/>
          <w:szCs w:val="28"/>
          <w:rtl/>
        </w:rPr>
        <w:t>الدراسات السابقة</w:t>
      </w:r>
      <w:r w:rsidR="00EE1868" w:rsidRPr="008F5403">
        <w:rPr>
          <w:rFonts w:ascii="Simplified Arabic" w:hAnsi="Simplified Arabic" w:cs="Simplified Arabic"/>
          <w:sz w:val="28"/>
          <w:szCs w:val="28"/>
          <w:rtl/>
        </w:rPr>
        <w:t xml:space="preserve">: </w:t>
      </w:r>
    </w:p>
    <w:p w:rsidR="009608BE" w:rsidRPr="008F5403" w:rsidRDefault="00FA0243" w:rsidP="008F5403">
      <w:pPr>
        <w:spacing w:after="0" w:line="240" w:lineRule="auto"/>
        <w:ind w:firstLine="565"/>
        <w:rPr>
          <w:rFonts w:ascii="Simplified Arabic" w:hAnsi="Simplified Arabic" w:cs="Simplified Arabic"/>
          <w:sz w:val="24"/>
          <w:szCs w:val="24"/>
          <w:rtl/>
        </w:rPr>
      </w:pPr>
      <w:r w:rsidRPr="008F5403">
        <w:rPr>
          <w:rFonts w:ascii="Simplified Arabic" w:hAnsi="Simplified Arabic" w:cs="Simplified Arabic"/>
          <w:sz w:val="24"/>
          <w:szCs w:val="24"/>
          <w:rtl/>
        </w:rPr>
        <w:t>رغم التوجهات العديدة من قبل القائمين ع</w:t>
      </w:r>
      <w:r w:rsidR="00EE1868" w:rsidRPr="008F5403">
        <w:rPr>
          <w:rFonts w:ascii="Simplified Arabic" w:hAnsi="Simplified Arabic" w:cs="Simplified Arabic"/>
          <w:sz w:val="24"/>
          <w:szCs w:val="24"/>
          <w:rtl/>
        </w:rPr>
        <w:t>لى قطاع النقل البحري في سوريا و</w:t>
      </w:r>
      <w:r w:rsidRPr="008F5403">
        <w:rPr>
          <w:rFonts w:ascii="Simplified Arabic" w:hAnsi="Simplified Arabic" w:cs="Simplified Arabic"/>
          <w:sz w:val="24"/>
          <w:szCs w:val="24"/>
          <w:rtl/>
        </w:rPr>
        <w:t>في ال</w:t>
      </w:r>
      <w:r w:rsidR="00EE1868" w:rsidRPr="008F5403">
        <w:rPr>
          <w:rFonts w:ascii="Simplified Arabic" w:hAnsi="Simplified Arabic" w:cs="Simplified Arabic"/>
          <w:sz w:val="24"/>
          <w:szCs w:val="24"/>
          <w:rtl/>
        </w:rPr>
        <w:t>بلدان العربية</w:t>
      </w:r>
      <w:r w:rsidR="00D43282" w:rsidRPr="008F5403">
        <w:rPr>
          <w:rFonts w:ascii="Simplified Arabic" w:hAnsi="Simplified Arabic" w:cs="Simplified Arabic"/>
          <w:sz w:val="24"/>
          <w:szCs w:val="24"/>
          <w:rtl/>
        </w:rPr>
        <w:t>؛</w:t>
      </w:r>
      <w:r w:rsidR="00EE1868" w:rsidRPr="008F5403">
        <w:rPr>
          <w:rFonts w:ascii="Simplified Arabic" w:hAnsi="Simplified Arabic" w:cs="Simplified Arabic"/>
          <w:sz w:val="24"/>
          <w:szCs w:val="24"/>
          <w:rtl/>
        </w:rPr>
        <w:t xml:space="preserve">  لبحث مكامن قوة وضعف و</w:t>
      </w:r>
      <w:r w:rsidRPr="008F5403">
        <w:rPr>
          <w:rFonts w:ascii="Simplified Arabic" w:hAnsi="Simplified Arabic" w:cs="Simplified Arabic"/>
          <w:sz w:val="24"/>
          <w:szCs w:val="24"/>
          <w:rtl/>
        </w:rPr>
        <w:t>مصلحتنا كدول شاحنة</w:t>
      </w:r>
      <w:r w:rsidR="00EE1868" w:rsidRPr="008F5403">
        <w:rPr>
          <w:rFonts w:ascii="Simplified Arabic" w:hAnsi="Simplified Arabic" w:cs="Simplified Arabic"/>
          <w:sz w:val="24"/>
          <w:szCs w:val="24"/>
          <w:rtl/>
        </w:rPr>
        <w:t xml:space="preserve">  بالانضمام لها أم لا و</w:t>
      </w:r>
      <w:r w:rsidR="000F43F4" w:rsidRPr="008F5403">
        <w:rPr>
          <w:rFonts w:ascii="Simplified Arabic" w:hAnsi="Simplified Arabic" w:cs="Simplified Arabic"/>
          <w:sz w:val="24"/>
          <w:szCs w:val="24"/>
          <w:rtl/>
        </w:rPr>
        <w:t>إرجاء و</w:t>
      </w:r>
      <w:r w:rsidRPr="008F5403">
        <w:rPr>
          <w:rFonts w:ascii="Simplified Arabic" w:hAnsi="Simplified Arabic" w:cs="Simplified Arabic"/>
          <w:sz w:val="24"/>
          <w:szCs w:val="24"/>
          <w:rtl/>
        </w:rPr>
        <w:t>التريث بتوقيعها لحين صد</w:t>
      </w:r>
      <w:r w:rsidR="00EE1868" w:rsidRPr="008F5403">
        <w:rPr>
          <w:rFonts w:ascii="Simplified Arabic" w:hAnsi="Simplified Arabic" w:cs="Simplified Arabic"/>
          <w:sz w:val="24"/>
          <w:szCs w:val="24"/>
          <w:rtl/>
        </w:rPr>
        <w:t>ور نتائج دراسة وتحليل نصوصها, فإنني و</w:t>
      </w:r>
      <w:r w:rsidR="000F43F4" w:rsidRPr="008F5403">
        <w:rPr>
          <w:rFonts w:ascii="Simplified Arabic" w:hAnsi="Simplified Arabic" w:cs="Simplified Arabic"/>
          <w:sz w:val="24"/>
          <w:szCs w:val="24"/>
          <w:rtl/>
        </w:rPr>
        <w:t xml:space="preserve">بعد البحث </w:t>
      </w:r>
      <w:r w:rsidRPr="008F5403">
        <w:rPr>
          <w:rFonts w:ascii="Simplified Arabic" w:hAnsi="Simplified Arabic" w:cs="Simplified Arabic"/>
          <w:sz w:val="24"/>
          <w:szCs w:val="24"/>
          <w:rtl/>
        </w:rPr>
        <w:t xml:space="preserve">عن مراجع تخص </w:t>
      </w:r>
      <w:r w:rsidR="005907B2" w:rsidRPr="008F5403">
        <w:rPr>
          <w:rFonts w:ascii="Simplified Arabic" w:hAnsi="Simplified Arabic" w:cs="Simplified Arabic"/>
          <w:sz w:val="24"/>
          <w:szCs w:val="24"/>
          <w:rtl/>
        </w:rPr>
        <w:t>هذا العنوان لم أعثر على مراجع و</w:t>
      </w:r>
      <w:r w:rsidRPr="008F5403">
        <w:rPr>
          <w:rFonts w:ascii="Simplified Arabic" w:hAnsi="Simplified Arabic" w:cs="Simplified Arabic"/>
          <w:sz w:val="24"/>
          <w:szCs w:val="24"/>
          <w:rtl/>
        </w:rPr>
        <w:t>د</w:t>
      </w:r>
      <w:r w:rsidR="005907B2" w:rsidRPr="008F5403">
        <w:rPr>
          <w:rFonts w:ascii="Simplified Arabic" w:hAnsi="Simplified Arabic" w:cs="Simplified Arabic"/>
          <w:sz w:val="24"/>
          <w:szCs w:val="24"/>
          <w:rtl/>
        </w:rPr>
        <w:t>راسات معمقة له في دولتي سوريا و</w:t>
      </w:r>
      <w:r w:rsidRPr="008F5403">
        <w:rPr>
          <w:rFonts w:ascii="Simplified Arabic" w:hAnsi="Simplified Arabic" w:cs="Simplified Arabic"/>
          <w:sz w:val="24"/>
          <w:szCs w:val="24"/>
          <w:rtl/>
        </w:rPr>
        <w:t>إنما اقتصرت الدراسات التي حصلت عليها على بضعة رسائل ماجستير ثلاثة منها لط</w:t>
      </w:r>
      <w:r w:rsidR="005907B2" w:rsidRPr="008F5403">
        <w:rPr>
          <w:rFonts w:ascii="Simplified Arabic" w:hAnsi="Simplified Arabic" w:cs="Simplified Arabic"/>
          <w:sz w:val="24"/>
          <w:szCs w:val="24"/>
          <w:rtl/>
        </w:rPr>
        <w:t>لبة من الجزائر وواحدة لطالب من العراق وواحدة أخرى لطالبة من فرنسا, كما أن هنالك عدة مقالات عربية و</w:t>
      </w:r>
      <w:r w:rsidRPr="008F5403">
        <w:rPr>
          <w:rFonts w:ascii="Simplified Arabic" w:hAnsi="Simplified Arabic" w:cs="Simplified Arabic"/>
          <w:sz w:val="24"/>
          <w:szCs w:val="24"/>
          <w:rtl/>
        </w:rPr>
        <w:t>أجنبية  تناولت ب</w:t>
      </w:r>
      <w:r w:rsidR="000F43F4" w:rsidRPr="008F5403">
        <w:rPr>
          <w:rFonts w:ascii="Simplified Arabic" w:hAnsi="Simplified Arabic" w:cs="Simplified Arabic"/>
          <w:sz w:val="24"/>
          <w:szCs w:val="24"/>
          <w:rtl/>
        </w:rPr>
        <w:t>حث الموضوع  لكن بشكل سرد جزئي و</w:t>
      </w:r>
      <w:r w:rsidRPr="008F5403">
        <w:rPr>
          <w:rFonts w:ascii="Simplified Arabic" w:hAnsi="Simplified Arabic" w:cs="Simplified Arabic"/>
          <w:sz w:val="24"/>
          <w:szCs w:val="24"/>
          <w:rtl/>
        </w:rPr>
        <w:t>عابر .</w:t>
      </w:r>
    </w:p>
    <w:p w:rsidR="008F5403" w:rsidRDefault="00FA0243" w:rsidP="008F5403">
      <w:pPr>
        <w:spacing w:after="0" w:line="240" w:lineRule="auto"/>
        <w:ind w:hanging="2"/>
        <w:rPr>
          <w:rFonts w:ascii="Simplified Arabic" w:hAnsi="Simplified Arabic" w:cs="Simplified Arabic"/>
          <w:sz w:val="24"/>
          <w:szCs w:val="24"/>
          <w:rtl/>
        </w:rPr>
      </w:pPr>
      <w:r w:rsidRPr="008F5403">
        <w:rPr>
          <w:rFonts w:ascii="Simplified Arabic" w:hAnsi="Simplified Arabic" w:cs="Simplified Arabic"/>
          <w:sz w:val="24"/>
          <w:szCs w:val="24"/>
          <w:rtl/>
        </w:rPr>
        <w:t xml:space="preserve"> </w:t>
      </w:r>
      <w:r w:rsidRPr="008F5403">
        <w:rPr>
          <w:rFonts w:ascii="Simplified Arabic" w:hAnsi="Simplified Arabic" w:cs="Simplified Arabic"/>
          <w:b/>
          <w:bCs/>
          <w:sz w:val="28"/>
          <w:szCs w:val="28"/>
          <w:rtl/>
        </w:rPr>
        <w:t>منهجية البحث</w:t>
      </w:r>
      <w:r w:rsidR="000F43F4" w:rsidRPr="008F5403">
        <w:rPr>
          <w:rFonts w:ascii="Simplified Arabic" w:hAnsi="Simplified Arabic" w:cs="Simplified Arabic"/>
          <w:sz w:val="28"/>
          <w:szCs w:val="28"/>
          <w:rtl/>
        </w:rPr>
        <w:t xml:space="preserve"> </w:t>
      </w:r>
      <w:r w:rsidR="00D43282" w:rsidRPr="008F5403">
        <w:rPr>
          <w:rFonts w:ascii="Simplified Arabic" w:hAnsi="Simplified Arabic" w:cs="Simplified Arabic"/>
          <w:b/>
          <w:bCs/>
          <w:sz w:val="28"/>
          <w:szCs w:val="28"/>
          <w:rtl/>
        </w:rPr>
        <w:t>وأسلوبه</w:t>
      </w:r>
      <w:r w:rsidR="000F43F4" w:rsidRPr="008F5403">
        <w:rPr>
          <w:rFonts w:ascii="Simplified Arabic" w:hAnsi="Simplified Arabic" w:cs="Simplified Arabic"/>
          <w:sz w:val="28"/>
          <w:szCs w:val="28"/>
          <w:rtl/>
        </w:rPr>
        <w:t>:</w:t>
      </w:r>
    </w:p>
    <w:p w:rsidR="009608BE" w:rsidRPr="008F5403" w:rsidRDefault="000F43F4" w:rsidP="008F5403">
      <w:pPr>
        <w:spacing w:after="0" w:line="240" w:lineRule="auto"/>
        <w:ind w:firstLine="565"/>
        <w:rPr>
          <w:rFonts w:ascii="Simplified Arabic" w:hAnsi="Simplified Arabic" w:cs="Simplified Arabic"/>
          <w:sz w:val="24"/>
          <w:szCs w:val="24"/>
          <w:rtl/>
        </w:rPr>
      </w:pPr>
      <w:r w:rsidRPr="008F5403">
        <w:rPr>
          <w:rFonts w:ascii="Simplified Arabic" w:hAnsi="Simplified Arabic" w:cs="Simplified Arabic"/>
          <w:sz w:val="24"/>
          <w:szCs w:val="24"/>
          <w:rtl/>
        </w:rPr>
        <w:t xml:space="preserve"> يختلف هذا البحث </w:t>
      </w:r>
      <w:r w:rsidR="00FA0243" w:rsidRPr="008F5403">
        <w:rPr>
          <w:rFonts w:ascii="Simplified Arabic" w:hAnsi="Simplified Arabic" w:cs="Simplified Arabic"/>
          <w:sz w:val="24"/>
          <w:szCs w:val="24"/>
          <w:rtl/>
        </w:rPr>
        <w:t xml:space="preserve">عن غيره من </w:t>
      </w:r>
      <w:r w:rsidRPr="008F5403">
        <w:rPr>
          <w:rFonts w:ascii="Simplified Arabic" w:hAnsi="Simplified Arabic" w:cs="Simplified Arabic"/>
          <w:sz w:val="24"/>
          <w:szCs w:val="24"/>
          <w:rtl/>
        </w:rPr>
        <w:t xml:space="preserve">دراسات </w:t>
      </w:r>
      <w:r w:rsidR="00FC1F74" w:rsidRPr="008F5403">
        <w:rPr>
          <w:rFonts w:ascii="Simplified Arabic" w:hAnsi="Simplified Arabic" w:cs="Simplified Arabic"/>
          <w:sz w:val="24"/>
          <w:szCs w:val="24"/>
          <w:rtl/>
        </w:rPr>
        <w:t xml:space="preserve">سبقته في </w:t>
      </w:r>
      <w:r w:rsidRPr="008F5403">
        <w:rPr>
          <w:rFonts w:ascii="Simplified Arabic" w:hAnsi="Simplified Arabic" w:cs="Simplified Arabic"/>
          <w:sz w:val="24"/>
          <w:szCs w:val="24"/>
          <w:rtl/>
        </w:rPr>
        <w:t>أن</w:t>
      </w:r>
      <w:r w:rsidR="00FC1F74" w:rsidRPr="008F5403">
        <w:rPr>
          <w:rFonts w:ascii="Simplified Arabic" w:hAnsi="Simplified Arabic" w:cs="Simplified Arabic"/>
          <w:sz w:val="24"/>
          <w:szCs w:val="24"/>
          <w:rtl/>
        </w:rPr>
        <w:t>ه</w:t>
      </w:r>
      <w:r w:rsidRPr="008F5403">
        <w:rPr>
          <w:rFonts w:ascii="Simplified Arabic" w:hAnsi="Simplified Arabic" w:cs="Simplified Arabic"/>
          <w:sz w:val="24"/>
          <w:szCs w:val="24"/>
          <w:rtl/>
        </w:rPr>
        <w:t xml:space="preserve"> اختص بواجبات الشاحن و</w:t>
      </w:r>
      <w:r w:rsidR="00FA0243" w:rsidRPr="008F5403">
        <w:rPr>
          <w:rFonts w:ascii="Simplified Arabic" w:hAnsi="Simplified Arabic" w:cs="Simplified Arabic"/>
          <w:sz w:val="24"/>
          <w:szCs w:val="24"/>
          <w:rtl/>
        </w:rPr>
        <w:t>مسؤوليته فقط وفق ال</w:t>
      </w:r>
      <w:r w:rsidRPr="008F5403">
        <w:rPr>
          <w:rFonts w:ascii="Simplified Arabic" w:hAnsi="Simplified Arabic" w:cs="Simplified Arabic"/>
          <w:sz w:val="24"/>
          <w:szCs w:val="24"/>
          <w:rtl/>
        </w:rPr>
        <w:t>اتفاقيات الدولية الثلاث المعنية, و</w:t>
      </w:r>
      <w:r w:rsidR="00FA0243" w:rsidRPr="008F5403">
        <w:rPr>
          <w:rFonts w:ascii="Simplified Arabic" w:hAnsi="Simplified Arabic" w:cs="Simplified Arabic"/>
          <w:sz w:val="24"/>
          <w:szCs w:val="24"/>
          <w:rtl/>
        </w:rPr>
        <w:t>لتحقيق الهدف ق</w:t>
      </w:r>
      <w:r w:rsidRPr="008F5403">
        <w:rPr>
          <w:rFonts w:ascii="Simplified Arabic" w:hAnsi="Simplified Arabic" w:cs="Simplified Arabic"/>
          <w:sz w:val="24"/>
          <w:szCs w:val="24"/>
          <w:rtl/>
        </w:rPr>
        <w:t xml:space="preserve">منا باتباع المنهج السردي الوصفي المقارن لنصوص الاتفاقيات, </w:t>
      </w:r>
      <w:r w:rsidR="00FA0243" w:rsidRPr="008F5403">
        <w:rPr>
          <w:rFonts w:ascii="Simplified Arabic" w:hAnsi="Simplified Arabic" w:cs="Simplified Arabic"/>
          <w:sz w:val="24"/>
          <w:szCs w:val="24"/>
          <w:rtl/>
        </w:rPr>
        <w:t>ثم اتبعنا المنهج التحليلي الاستنتاجي الاستنباطي بغية الوصول للمقترحات .</w:t>
      </w:r>
    </w:p>
    <w:p w:rsidR="009608BE" w:rsidRPr="008F5403" w:rsidRDefault="00FA0243" w:rsidP="008F5403">
      <w:pPr>
        <w:spacing w:after="0" w:line="240" w:lineRule="auto"/>
        <w:ind w:firstLine="565"/>
        <w:rPr>
          <w:rFonts w:ascii="Simplified Arabic" w:hAnsi="Simplified Arabic" w:cs="Simplified Arabic"/>
          <w:sz w:val="24"/>
          <w:szCs w:val="24"/>
          <w:rtl/>
        </w:rPr>
      </w:pPr>
      <w:r w:rsidRPr="008F5403">
        <w:rPr>
          <w:rFonts w:ascii="Simplified Arabic" w:hAnsi="Simplified Arabic" w:cs="Simplified Arabic"/>
          <w:sz w:val="24"/>
          <w:szCs w:val="24"/>
          <w:rtl/>
        </w:rPr>
        <w:t>مكان البحث محافظة طرطوس –</w:t>
      </w:r>
      <w:r w:rsidR="00FC1F74" w:rsidRPr="008F5403">
        <w:rPr>
          <w:rFonts w:ascii="Simplified Arabic" w:hAnsi="Simplified Arabic" w:cs="Simplified Arabic"/>
          <w:sz w:val="24"/>
          <w:szCs w:val="24"/>
          <w:rtl/>
        </w:rPr>
        <w:t xml:space="preserve">مدة </w:t>
      </w:r>
      <w:r w:rsidRPr="008F5403">
        <w:rPr>
          <w:rFonts w:ascii="Simplified Arabic" w:hAnsi="Simplified Arabic" w:cs="Simplified Arabic"/>
          <w:sz w:val="24"/>
          <w:szCs w:val="24"/>
          <w:rtl/>
        </w:rPr>
        <w:t xml:space="preserve">البحث بين 1/4/2018 لغاية 15/1 /2019 </w:t>
      </w:r>
    </w:p>
    <w:p w:rsidR="008F5403" w:rsidRPr="008F5403" w:rsidRDefault="00FA0243" w:rsidP="008F5403">
      <w:pPr>
        <w:spacing w:after="0" w:line="240" w:lineRule="auto"/>
        <w:ind w:left="-2"/>
        <w:rPr>
          <w:rFonts w:ascii="Simplified Arabic" w:hAnsi="Simplified Arabic" w:cs="Simplified Arabic"/>
          <w:b/>
          <w:bCs/>
          <w:sz w:val="28"/>
          <w:szCs w:val="28"/>
          <w:rtl/>
        </w:rPr>
      </w:pPr>
      <w:r w:rsidRPr="008F5403">
        <w:rPr>
          <w:rFonts w:ascii="Simplified Arabic" w:hAnsi="Simplified Arabic" w:cs="Simplified Arabic"/>
          <w:b/>
          <w:bCs/>
          <w:sz w:val="28"/>
          <w:szCs w:val="28"/>
          <w:rtl/>
        </w:rPr>
        <w:t xml:space="preserve">المناقشة : </w:t>
      </w:r>
    </w:p>
    <w:p w:rsidR="009608BE" w:rsidRPr="008F5403" w:rsidRDefault="00FA0243" w:rsidP="008F5403">
      <w:pPr>
        <w:spacing w:after="0" w:line="240" w:lineRule="auto"/>
        <w:ind w:left="-2" w:firstLine="565"/>
        <w:rPr>
          <w:rFonts w:ascii="Simplified Arabic" w:hAnsi="Simplified Arabic" w:cs="Simplified Arabic"/>
          <w:sz w:val="24"/>
          <w:szCs w:val="24"/>
          <w:rtl/>
        </w:rPr>
      </w:pPr>
      <w:r w:rsidRPr="008F5403">
        <w:rPr>
          <w:rFonts w:ascii="Simplified Arabic" w:hAnsi="Simplified Arabic" w:cs="Simplified Arabic"/>
          <w:sz w:val="24"/>
          <w:szCs w:val="24"/>
          <w:rtl/>
        </w:rPr>
        <w:t>ضمن مطلبين رئيسين</w:t>
      </w:r>
      <w:r w:rsidR="00FC1F74"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الالتز</w:t>
      </w:r>
      <w:r w:rsidR="000F43F4" w:rsidRPr="008F5403">
        <w:rPr>
          <w:rFonts w:ascii="Simplified Arabic" w:hAnsi="Simplified Arabic" w:cs="Simplified Arabic"/>
          <w:sz w:val="24"/>
          <w:szCs w:val="24"/>
          <w:rtl/>
        </w:rPr>
        <w:t>امات للشاحن في مطلب أول, و</w:t>
      </w:r>
      <w:r w:rsidRPr="008F5403">
        <w:rPr>
          <w:rFonts w:ascii="Simplified Arabic" w:hAnsi="Simplified Arabic" w:cs="Simplified Arabic"/>
          <w:sz w:val="24"/>
          <w:szCs w:val="24"/>
          <w:rtl/>
        </w:rPr>
        <w:t>المسؤولية عن الإخلال بالتزاماته في المطلب الثاني</w:t>
      </w:r>
      <w:r w:rsidR="00FC1F74"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w:t>
      </w:r>
    </w:p>
    <w:p w:rsidR="009608BE" w:rsidRPr="008F5403" w:rsidRDefault="000F43F4" w:rsidP="008F5403">
      <w:pPr>
        <w:spacing w:after="0" w:line="240" w:lineRule="auto"/>
        <w:ind w:firstLine="565"/>
        <w:jc w:val="center"/>
        <w:rPr>
          <w:rFonts w:ascii="Simplified Arabic" w:hAnsi="Simplified Arabic" w:cs="Simplified Arabic"/>
          <w:b/>
          <w:bCs/>
          <w:sz w:val="24"/>
          <w:szCs w:val="24"/>
          <w:rtl/>
        </w:rPr>
      </w:pPr>
      <w:r w:rsidRPr="008F5403">
        <w:rPr>
          <w:rFonts w:ascii="Simplified Arabic" w:hAnsi="Simplified Arabic" w:cs="Simplified Arabic"/>
          <w:b/>
          <w:bCs/>
          <w:sz w:val="24"/>
          <w:szCs w:val="24"/>
          <w:rtl/>
        </w:rPr>
        <w:t>المطلب الأول</w:t>
      </w:r>
      <w:r w:rsidR="00FA0243" w:rsidRPr="008F5403">
        <w:rPr>
          <w:rFonts w:ascii="Simplified Arabic" w:hAnsi="Simplified Arabic" w:cs="Simplified Arabic"/>
          <w:b/>
          <w:bCs/>
          <w:sz w:val="24"/>
          <w:szCs w:val="24"/>
          <w:rtl/>
        </w:rPr>
        <w:t>: التزامات الشاحن في عقد النقل البحري كما جاءت في قواعد روتردام</w:t>
      </w:r>
    </w:p>
    <w:p w:rsidR="009608BE" w:rsidRPr="008F5403" w:rsidRDefault="00FA0243" w:rsidP="008F5403">
      <w:pPr>
        <w:spacing w:after="0" w:line="240" w:lineRule="auto"/>
        <w:ind w:firstLine="565"/>
        <w:rPr>
          <w:rFonts w:ascii="Simplified Arabic" w:hAnsi="Simplified Arabic" w:cs="Simplified Arabic"/>
          <w:sz w:val="24"/>
          <w:szCs w:val="24"/>
          <w:rtl/>
        </w:rPr>
      </w:pPr>
      <w:r w:rsidRPr="008F5403">
        <w:rPr>
          <w:rFonts w:ascii="Simplified Arabic" w:hAnsi="Simplified Arabic" w:cs="Simplified Arabic"/>
          <w:sz w:val="24"/>
          <w:szCs w:val="24"/>
          <w:rtl/>
        </w:rPr>
        <w:t>الشاحن كما جاء تعر</w:t>
      </w:r>
      <w:r w:rsidR="000F43F4" w:rsidRPr="008F5403">
        <w:rPr>
          <w:rFonts w:ascii="Simplified Arabic" w:hAnsi="Simplified Arabic" w:cs="Simplified Arabic"/>
          <w:sz w:val="24"/>
          <w:szCs w:val="24"/>
          <w:rtl/>
        </w:rPr>
        <w:t>يفه بشكل مقتضب في قواعد روتردام</w:t>
      </w:r>
      <w:r w:rsidRPr="008F5403">
        <w:rPr>
          <w:rFonts w:ascii="Simplified Arabic" w:hAnsi="Simplified Arabic" w:cs="Simplified Arabic"/>
          <w:sz w:val="24"/>
          <w:szCs w:val="24"/>
          <w:rtl/>
        </w:rPr>
        <w:t>:</w:t>
      </w:r>
      <w:r w:rsidR="000F43F4" w:rsidRPr="008F5403">
        <w:rPr>
          <w:rFonts w:ascii="Simplified Arabic" w:hAnsi="Simplified Arabic" w:cs="Simplified Arabic"/>
          <w:sz w:val="24"/>
          <w:szCs w:val="24"/>
          <w:rtl/>
        </w:rPr>
        <w:t xml:space="preserve"> </w:t>
      </w:r>
      <w:r w:rsidR="006251AE" w:rsidRPr="008F5403">
        <w:rPr>
          <w:rFonts w:ascii="Simplified Arabic" w:hAnsi="Simplified Arabic" w:cs="Simplified Arabic"/>
          <w:sz w:val="24"/>
          <w:szCs w:val="24"/>
          <w:rtl/>
        </w:rPr>
        <w:t xml:space="preserve">"هو </w:t>
      </w:r>
      <w:r w:rsidRPr="008F5403">
        <w:rPr>
          <w:rFonts w:ascii="Simplified Arabic" w:hAnsi="Simplified Arabic" w:cs="Simplified Arabic"/>
          <w:sz w:val="24"/>
          <w:szCs w:val="24"/>
          <w:rtl/>
        </w:rPr>
        <w:t>الشخ</w:t>
      </w:r>
      <w:r w:rsidR="000F43F4" w:rsidRPr="008F5403">
        <w:rPr>
          <w:rFonts w:ascii="Simplified Arabic" w:hAnsi="Simplified Arabic" w:cs="Simplified Arabic"/>
          <w:sz w:val="24"/>
          <w:szCs w:val="24"/>
          <w:rtl/>
        </w:rPr>
        <w:t>ص الذي يبرم عقد النقل مع الناقل</w:t>
      </w:r>
      <w:r w:rsidRPr="008F5403">
        <w:rPr>
          <w:rFonts w:ascii="Simplified Arabic" w:hAnsi="Simplified Arabic" w:cs="Simplified Arabic"/>
          <w:sz w:val="24"/>
          <w:szCs w:val="24"/>
          <w:rtl/>
        </w:rPr>
        <w:t>" في حين لم تعرفه اتفاقية برو</w:t>
      </w:r>
      <w:r w:rsidR="000F43F4" w:rsidRPr="008F5403">
        <w:rPr>
          <w:rFonts w:ascii="Simplified Arabic" w:hAnsi="Simplified Arabic" w:cs="Simplified Arabic"/>
          <w:sz w:val="24"/>
          <w:szCs w:val="24"/>
          <w:rtl/>
        </w:rPr>
        <w:t>كسل فعرفته اتفاقية هامبورغ بأنه</w:t>
      </w:r>
      <w:r w:rsidRPr="008F5403">
        <w:rPr>
          <w:rFonts w:ascii="Simplified Arabic" w:hAnsi="Simplified Arabic" w:cs="Simplified Arabic"/>
          <w:sz w:val="24"/>
          <w:szCs w:val="24"/>
          <w:rtl/>
        </w:rPr>
        <w:t>" كل شخص يقوم بإبرام عقد نقل البضائع عن طري</w:t>
      </w:r>
      <w:r w:rsidR="000F43F4" w:rsidRPr="008F5403">
        <w:rPr>
          <w:rFonts w:ascii="Simplified Arabic" w:hAnsi="Simplified Arabic" w:cs="Simplified Arabic"/>
          <w:sz w:val="24"/>
          <w:szCs w:val="24"/>
          <w:rtl/>
        </w:rPr>
        <w:t>ق البحر مع الناقل سواء بنفسه وبواسطة</w:t>
      </w:r>
      <w:r w:rsidRPr="008F5403">
        <w:rPr>
          <w:rFonts w:ascii="Simplified Arabic" w:hAnsi="Simplified Arabic" w:cs="Simplified Arabic"/>
          <w:sz w:val="24"/>
          <w:szCs w:val="24"/>
          <w:rtl/>
        </w:rPr>
        <w:t xml:space="preserve"> شخص وكيل يتصرف باسمه و</w:t>
      </w:r>
      <w:r w:rsidR="000F43F4" w:rsidRPr="008F5403">
        <w:rPr>
          <w:rFonts w:ascii="Simplified Arabic" w:hAnsi="Simplified Arabic" w:cs="Simplified Arabic"/>
          <w:sz w:val="24"/>
          <w:szCs w:val="24"/>
          <w:rtl/>
        </w:rPr>
        <w:t>لحسابه"</w:t>
      </w:r>
      <w:r w:rsidR="00FC1F74" w:rsidRPr="008F5403">
        <w:rPr>
          <w:rFonts w:ascii="Simplified Arabic" w:hAnsi="Simplified Arabic" w:cs="Simplified Arabic"/>
          <w:sz w:val="24"/>
          <w:szCs w:val="24"/>
          <w:rtl/>
        </w:rPr>
        <w:t>؛</w:t>
      </w:r>
      <w:r w:rsidR="000F43F4" w:rsidRPr="008F5403">
        <w:rPr>
          <w:rFonts w:ascii="Simplified Arabic" w:hAnsi="Simplified Arabic" w:cs="Simplified Arabic"/>
          <w:sz w:val="24"/>
          <w:szCs w:val="24"/>
          <w:rtl/>
        </w:rPr>
        <w:t xml:space="preserve"> و</w:t>
      </w:r>
      <w:r w:rsidRPr="008F5403">
        <w:rPr>
          <w:rFonts w:ascii="Simplified Arabic" w:hAnsi="Simplified Arabic" w:cs="Simplified Arabic"/>
          <w:sz w:val="24"/>
          <w:szCs w:val="24"/>
          <w:rtl/>
        </w:rPr>
        <w:t xml:space="preserve">عليه </w:t>
      </w:r>
      <w:r w:rsidR="00FC1F74" w:rsidRPr="008F5403">
        <w:rPr>
          <w:rFonts w:ascii="Simplified Arabic" w:hAnsi="Simplified Arabic" w:cs="Simplified Arabic"/>
          <w:sz w:val="24"/>
          <w:szCs w:val="24"/>
          <w:rtl/>
        </w:rPr>
        <w:t xml:space="preserve">فإن </w:t>
      </w:r>
      <w:r w:rsidRPr="008F5403">
        <w:rPr>
          <w:rFonts w:ascii="Simplified Arabic" w:hAnsi="Simplified Arabic" w:cs="Simplified Arabic"/>
          <w:sz w:val="24"/>
          <w:szCs w:val="24"/>
          <w:rtl/>
        </w:rPr>
        <w:t>ثلاثة أشخاص ي</w:t>
      </w:r>
      <w:r w:rsidR="000F43F4" w:rsidRPr="008F5403">
        <w:rPr>
          <w:rFonts w:ascii="Simplified Arabic" w:hAnsi="Simplified Arabic" w:cs="Simplified Arabic"/>
          <w:sz w:val="24"/>
          <w:szCs w:val="24"/>
          <w:rtl/>
        </w:rPr>
        <w:t>مكن أن يطلق عليهم اسم الشاحن هم</w:t>
      </w:r>
      <w:r w:rsidRPr="008F5403">
        <w:rPr>
          <w:rFonts w:ascii="Simplified Arabic" w:hAnsi="Simplified Arabic" w:cs="Simplified Arabic"/>
          <w:sz w:val="24"/>
          <w:szCs w:val="24"/>
          <w:rtl/>
        </w:rPr>
        <w:t>: مال</w:t>
      </w:r>
      <w:r w:rsidR="000F43F4" w:rsidRPr="008F5403">
        <w:rPr>
          <w:rFonts w:ascii="Simplified Arabic" w:hAnsi="Simplified Arabic" w:cs="Simplified Arabic"/>
          <w:sz w:val="24"/>
          <w:szCs w:val="24"/>
          <w:rtl/>
        </w:rPr>
        <w:t>ك البضاعة الطرف الأصيل في العقد, و</w:t>
      </w:r>
      <w:r w:rsidRPr="008F5403">
        <w:rPr>
          <w:rFonts w:ascii="Simplified Arabic" w:hAnsi="Simplified Arabic" w:cs="Simplified Arabic"/>
          <w:sz w:val="24"/>
          <w:szCs w:val="24"/>
          <w:rtl/>
        </w:rPr>
        <w:t>الشخص الذي يقوم</w:t>
      </w:r>
      <w:r w:rsidR="000F43F4" w:rsidRPr="008F5403">
        <w:rPr>
          <w:rFonts w:ascii="Simplified Arabic" w:hAnsi="Simplified Arabic" w:cs="Simplified Arabic"/>
          <w:sz w:val="24"/>
          <w:szCs w:val="24"/>
          <w:rtl/>
        </w:rPr>
        <w:t xml:space="preserve"> بالعمليات المادية لشحن البضائع, و</w:t>
      </w:r>
      <w:r w:rsidRPr="008F5403">
        <w:rPr>
          <w:rFonts w:ascii="Simplified Arabic" w:hAnsi="Simplified Arabic" w:cs="Simplified Arabic"/>
          <w:sz w:val="24"/>
          <w:szCs w:val="24"/>
          <w:rtl/>
        </w:rPr>
        <w:t>الشاحن الذ</w:t>
      </w:r>
      <w:r w:rsidR="000F43F4" w:rsidRPr="008F5403">
        <w:rPr>
          <w:rFonts w:ascii="Simplified Arabic" w:hAnsi="Simplified Arabic" w:cs="Simplified Arabic"/>
          <w:sz w:val="24"/>
          <w:szCs w:val="24"/>
          <w:rtl/>
        </w:rPr>
        <w:t>ي يكون وسيطا بين مالك البضاعة وبين الناقل</w:t>
      </w:r>
      <w:r w:rsidRPr="008F5403">
        <w:rPr>
          <w:rFonts w:ascii="Simplified Arabic" w:hAnsi="Simplified Arabic" w:cs="Simplified Arabic"/>
          <w:sz w:val="24"/>
          <w:szCs w:val="24"/>
          <w:rtl/>
        </w:rPr>
        <w:t>.</w:t>
      </w:r>
      <w:r w:rsidRPr="008F5403">
        <w:rPr>
          <w:rFonts w:ascii="Simplified Arabic" w:hAnsi="Simplified Arabic" w:cs="Simplified Arabic"/>
          <w:sz w:val="24"/>
          <w:szCs w:val="24"/>
          <w:lang w:bidi="ar-SY"/>
        </w:rPr>
        <w:t>[</w:t>
      </w:r>
      <w:r w:rsidRPr="008F5403">
        <w:rPr>
          <w:rFonts w:ascii="Simplified Arabic" w:hAnsi="Simplified Arabic" w:cs="Simplified Arabic"/>
          <w:sz w:val="24"/>
          <w:szCs w:val="24"/>
        </w:rPr>
        <w:t>1]</w:t>
      </w:r>
    </w:p>
    <w:p w:rsidR="009608BE" w:rsidRPr="008F5403" w:rsidRDefault="000F43F4" w:rsidP="008F5403">
      <w:pPr>
        <w:spacing w:after="0" w:line="240" w:lineRule="auto"/>
        <w:ind w:firstLine="565"/>
        <w:rPr>
          <w:rFonts w:ascii="Simplified Arabic" w:hAnsi="Simplified Arabic" w:cs="Simplified Arabic"/>
          <w:b/>
          <w:bCs/>
          <w:sz w:val="24"/>
          <w:szCs w:val="24"/>
          <w:rtl/>
        </w:rPr>
      </w:pPr>
      <w:r w:rsidRPr="008F5403">
        <w:rPr>
          <w:rFonts w:ascii="Simplified Arabic" w:hAnsi="Simplified Arabic" w:cs="Simplified Arabic"/>
          <w:sz w:val="24"/>
          <w:szCs w:val="24"/>
          <w:rtl/>
        </w:rPr>
        <w:t xml:space="preserve">تشمل </w:t>
      </w:r>
      <w:r w:rsidR="00FA0243" w:rsidRPr="008F5403">
        <w:rPr>
          <w:rFonts w:ascii="Simplified Arabic" w:hAnsi="Simplified Arabic" w:cs="Simplified Arabic"/>
          <w:sz w:val="24"/>
          <w:szCs w:val="24"/>
          <w:rtl/>
        </w:rPr>
        <w:t>التزامات تقليدية بتسليم البضائع بعد تجهيزها و</w:t>
      </w:r>
      <w:r w:rsidRPr="008F5403">
        <w:rPr>
          <w:rFonts w:ascii="Simplified Arabic" w:hAnsi="Simplified Arabic" w:cs="Simplified Arabic"/>
          <w:sz w:val="24"/>
          <w:szCs w:val="24"/>
          <w:rtl/>
        </w:rPr>
        <w:t>دفع أجرة النقل والتزامات جديدة منها ما</w:t>
      </w:r>
      <w:r w:rsidR="00D70DE9" w:rsidRPr="008F5403">
        <w:rPr>
          <w:rFonts w:ascii="Simplified Arabic" w:hAnsi="Simplified Arabic" w:cs="Simplified Arabic"/>
          <w:sz w:val="24"/>
          <w:szCs w:val="24"/>
          <w:rtl/>
        </w:rPr>
        <w:t xml:space="preserve"> </w:t>
      </w:r>
      <w:r w:rsidR="00FA0243" w:rsidRPr="008F5403">
        <w:rPr>
          <w:rFonts w:ascii="Simplified Arabic" w:hAnsi="Simplified Arabic" w:cs="Simplified Arabic"/>
          <w:sz w:val="24"/>
          <w:szCs w:val="24"/>
          <w:rtl/>
        </w:rPr>
        <w:t>هو</w:t>
      </w:r>
      <w:r w:rsidRPr="008F5403">
        <w:rPr>
          <w:rFonts w:ascii="Simplified Arabic" w:hAnsi="Simplified Arabic" w:cs="Simplified Arabic"/>
          <w:sz w:val="24"/>
          <w:szCs w:val="24"/>
          <w:rtl/>
        </w:rPr>
        <w:t xml:space="preserve"> مستحدث المتعلق بواجب التعاون وتقديم المعلومات والتعليمات والمستندات</w:t>
      </w:r>
      <w:r w:rsidR="00D70DE9"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ومنها التزام مجدد و</w:t>
      </w:r>
      <w:r w:rsidR="00FA0243" w:rsidRPr="008F5403">
        <w:rPr>
          <w:rFonts w:ascii="Simplified Arabic" w:hAnsi="Simplified Arabic" w:cs="Simplified Arabic"/>
          <w:sz w:val="24"/>
          <w:szCs w:val="24"/>
          <w:rtl/>
        </w:rPr>
        <w:t>مقنن كالالتزام عن</w:t>
      </w:r>
      <w:r w:rsidRPr="008F5403">
        <w:rPr>
          <w:rFonts w:ascii="Simplified Arabic" w:hAnsi="Simplified Arabic" w:cs="Simplified Arabic"/>
          <w:sz w:val="24"/>
          <w:szCs w:val="24"/>
          <w:rtl/>
        </w:rPr>
        <w:t>د نقل البضائع الخطرة وفق ما يلي</w:t>
      </w:r>
      <w:r w:rsidR="00FA0243" w:rsidRPr="008F5403">
        <w:rPr>
          <w:rFonts w:ascii="Simplified Arabic" w:hAnsi="Simplified Arabic" w:cs="Simplified Arabic"/>
          <w:sz w:val="24"/>
          <w:szCs w:val="24"/>
          <w:rtl/>
        </w:rPr>
        <w:t>:</w:t>
      </w:r>
    </w:p>
    <w:p w:rsidR="009608BE" w:rsidRPr="008F5403" w:rsidRDefault="00FA0243" w:rsidP="008F5403">
      <w:pPr>
        <w:spacing w:after="0" w:line="240" w:lineRule="auto"/>
        <w:ind w:left="1080" w:firstLine="565"/>
        <w:jc w:val="center"/>
        <w:rPr>
          <w:rFonts w:ascii="Simplified Arabic" w:hAnsi="Simplified Arabic" w:cs="Simplified Arabic"/>
          <w:sz w:val="24"/>
          <w:szCs w:val="24"/>
          <w:rtl/>
        </w:rPr>
      </w:pPr>
      <w:r w:rsidRPr="008F5403">
        <w:rPr>
          <w:rFonts w:ascii="Simplified Arabic" w:hAnsi="Simplified Arabic" w:cs="Simplified Arabic"/>
          <w:b/>
          <w:bCs/>
          <w:sz w:val="24"/>
          <w:szCs w:val="24"/>
          <w:rtl/>
        </w:rPr>
        <w:t>الفرع الأول: التزامات الشاحن التقليدية</w:t>
      </w:r>
    </w:p>
    <w:p w:rsidR="009608BE" w:rsidRPr="008F5403" w:rsidRDefault="00FA0243" w:rsidP="008F5403">
      <w:pPr>
        <w:spacing w:after="0" w:line="240" w:lineRule="auto"/>
        <w:ind w:firstLine="565"/>
        <w:rPr>
          <w:rFonts w:ascii="Simplified Arabic" w:hAnsi="Simplified Arabic" w:cs="Simplified Arabic"/>
          <w:b/>
          <w:bCs/>
          <w:sz w:val="24"/>
          <w:szCs w:val="24"/>
          <w:rtl/>
        </w:rPr>
      </w:pPr>
      <w:r w:rsidRPr="008F5403">
        <w:rPr>
          <w:rFonts w:ascii="Simplified Arabic" w:hAnsi="Simplified Arabic" w:cs="Simplified Arabic"/>
          <w:b/>
          <w:bCs/>
          <w:sz w:val="24"/>
          <w:szCs w:val="24"/>
          <w:rtl/>
        </w:rPr>
        <w:t>أولا- تسليم البضائع للنقل</w:t>
      </w:r>
      <w:r w:rsidR="000F43F4" w:rsidRPr="008F5403">
        <w:rPr>
          <w:rFonts w:ascii="Simplified Arabic" w:hAnsi="Simplified Arabic" w:cs="Simplified Arabic"/>
          <w:b/>
          <w:bCs/>
          <w:sz w:val="24"/>
          <w:szCs w:val="24"/>
          <w:rtl/>
        </w:rPr>
        <w:t xml:space="preserve"> هو الالتزام الأساسي للشاحن و</w:t>
      </w:r>
      <w:r w:rsidRPr="008F5403">
        <w:rPr>
          <w:rFonts w:ascii="Simplified Arabic" w:hAnsi="Simplified Arabic" w:cs="Simplified Arabic"/>
          <w:b/>
          <w:bCs/>
          <w:sz w:val="24"/>
          <w:szCs w:val="24"/>
          <w:rtl/>
        </w:rPr>
        <w:t>الذي نصت عليه المادة 27 من قواعد روتردام :</w:t>
      </w:r>
    </w:p>
    <w:p w:rsidR="009608BE" w:rsidRPr="008F5403" w:rsidRDefault="000F43F4" w:rsidP="008F5403">
      <w:pPr>
        <w:spacing w:after="0" w:line="240" w:lineRule="auto"/>
        <w:ind w:firstLine="565"/>
        <w:rPr>
          <w:rFonts w:ascii="Simplified Arabic" w:hAnsi="Simplified Arabic" w:cs="Simplified Arabic"/>
          <w:sz w:val="24"/>
          <w:szCs w:val="24"/>
          <w:rtl/>
        </w:rPr>
      </w:pPr>
      <w:r w:rsidRPr="008F5403">
        <w:rPr>
          <w:rFonts w:ascii="Simplified Arabic" w:hAnsi="Simplified Arabic" w:cs="Simplified Arabic"/>
          <w:b/>
          <w:bCs/>
          <w:sz w:val="24"/>
          <w:szCs w:val="24"/>
          <w:rtl/>
        </w:rPr>
        <w:t>1</w:t>
      </w:r>
      <w:r w:rsidR="00FA0243" w:rsidRPr="008F5403">
        <w:rPr>
          <w:rFonts w:ascii="Simplified Arabic" w:hAnsi="Simplified Arabic" w:cs="Simplified Arabic"/>
          <w:b/>
          <w:bCs/>
          <w:sz w:val="24"/>
          <w:szCs w:val="24"/>
          <w:rtl/>
        </w:rPr>
        <w:t>– مضمون هذا الالتزام و شروطه</w:t>
      </w:r>
      <w:r w:rsidRPr="008F5403">
        <w:rPr>
          <w:rFonts w:ascii="Simplified Arabic" w:hAnsi="Simplified Arabic" w:cs="Simplified Arabic"/>
          <w:sz w:val="24"/>
          <w:szCs w:val="24"/>
          <w:rtl/>
        </w:rPr>
        <w:t>: و</w:t>
      </w:r>
      <w:r w:rsidR="006251AE" w:rsidRPr="008F5403">
        <w:rPr>
          <w:rFonts w:ascii="Simplified Arabic" w:hAnsi="Simplified Arabic" w:cs="Simplified Arabic"/>
          <w:sz w:val="24"/>
          <w:szCs w:val="24"/>
          <w:rtl/>
        </w:rPr>
        <w:t xml:space="preserve">هو </w:t>
      </w:r>
      <w:r w:rsidR="00FA0243" w:rsidRPr="008F5403">
        <w:rPr>
          <w:rFonts w:ascii="Simplified Arabic" w:hAnsi="Simplified Arabic" w:cs="Simplified Arabic"/>
          <w:sz w:val="24"/>
          <w:szCs w:val="24"/>
          <w:rtl/>
        </w:rPr>
        <w:t>التزام عام يشمل جميع الب</w:t>
      </w:r>
      <w:r w:rsidR="00D10741" w:rsidRPr="008F5403">
        <w:rPr>
          <w:rFonts w:ascii="Simplified Arabic" w:hAnsi="Simplified Arabic" w:cs="Simplified Arabic"/>
          <w:sz w:val="24"/>
          <w:szCs w:val="24"/>
          <w:rtl/>
        </w:rPr>
        <w:t xml:space="preserve">ضائع بما فيها البضائع الخطرة </w:t>
      </w:r>
      <w:proofErr w:type="spellStart"/>
      <w:r w:rsidR="00D10741" w:rsidRPr="008F5403">
        <w:rPr>
          <w:rFonts w:ascii="Simplified Arabic" w:hAnsi="Simplified Arabic" w:cs="Simplified Arabic"/>
          <w:sz w:val="24"/>
          <w:szCs w:val="24"/>
          <w:rtl/>
        </w:rPr>
        <w:t>أوتلك</w:t>
      </w:r>
      <w:proofErr w:type="spellEnd"/>
      <w:r w:rsidR="00D10741" w:rsidRPr="008F5403">
        <w:rPr>
          <w:rFonts w:ascii="Simplified Arabic" w:hAnsi="Simplified Arabic" w:cs="Simplified Arabic"/>
          <w:sz w:val="24"/>
          <w:szCs w:val="24"/>
          <w:rtl/>
        </w:rPr>
        <w:t xml:space="preserve"> التي ستوضع في الحاويات</w:t>
      </w:r>
      <w:r w:rsidR="00FA0243" w:rsidRPr="008F5403">
        <w:rPr>
          <w:rFonts w:ascii="Simplified Arabic" w:hAnsi="Simplified Arabic" w:cs="Simplified Arabic"/>
          <w:sz w:val="24"/>
          <w:szCs w:val="24"/>
          <w:rtl/>
        </w:rPr>
        <w:t>. ا</w:t>
      </w:r>
      <w:r w:rsidR="00D10741" w:rsidRPr="008F5403">
        <w:rPr>
          <w:rFonts w:ascii="Simplified Arabic" w:hAnsi="Simplified Arabic" w:cs="Simplified Arabic"/>
          <w:sz w:val="24"/>
          <w:szCs w:val="24"/>
          <w:rtl/>
        </w:rPr>
        <w:t>شترط على الشاحن شرطين للتسليم وهما</w:t>
      </w:r>
      <w:r w:rsidR="00FA0243" w:rsidRPr="008F5403">
        <w:rPr>
          <w:rFonts w:ascii="Simplified Arabic" w:hAnsi="Simplified Arabic" w:cs="Simplified Arabic"/>
          <w:sz w:val="24"/>
          <w:szCs w:val="24"/>
          <w:rtl/>
        </w:rPr>
        <w:t>:</w:t>
      </w:r>
    </w:p>
    <w:p w:rsidR="009608BE" w:rsidRPr="008F5403" w:rsidRDefault="00C54172" w:rsidP="008F5403">
      <w:pPr>
        <w:spacing w:after="0" w:line="240" w:lineRule="auto"/>
        <w:ind w:firstLine="565"/>
        <w:rPr>
          <w:rFonts w:ascii="Simplified Arabic" w:hAnsi="Simplified Arabic" w:cs="Simplified Arabic"/>
          <w:sz w:val="24"/>
          <w:szCs w:val="24"/>
          <w:rtl/>
        </w:rPr>
      </w:pPr>
      <w:r w:rsidRPr="008F5403">
        <w:rPr>
          <w:rFonts w:ascii="Simplified Arabic" w:hAnsi="Simplified Arabic" w:cs="Simplified Arabic"/>
          <w:sz w:val="24"/>
          <w:szCs w:val="24"/>
          <w:rtl/>
        </w:rPr>
        <w:lastRenderedPageBreak/>
        <w:t xml:space="preserve">أ- أن تكون البضائع جاهزة للنقل, </w:t>
      </w:r>
      <w:r w:rsidR="00D10741" w:rsidRPr="008F5403">
        <w:rPr>
          <w:rFonts w:ascii="Simplified Arabic" w:hAnsi="Simplified Arabic" w:cs="Simplified Arabic"/>
          <w:sz w:val="24"/>
          <w:szCs w:val="24"/>
          <w:rtl/>
        </w:rPr>
        <w:t>و</w:t>
      </w:r>
      <w:r w:rsidR="00302FEE" w:rsidRPr="008F5403">
        <w:rPr>
          <w:rFonts w:ascii="Simplified Arabic" w:hAnsi="Simplified Arabic" w:cs="Simplified Arabic"/>
          <w:sz w:val="24"/>
          <w:szCs w:val="24"/>
          <w:rtl/>
        </w:rPr>
        <w:t xml:space="preserve">يمكن للأطراف الاتفاق على </w:t>
      </w:r>
      <w:r w:rsidR="00FA0243" w:rsidRPr="008F5403">
        <w:rPr>
          <w:rFonts w:ascii="Simplified Arabic" w:hAnsi="Simplified Arabic" w:cs="Simplified Arabic"/>
          <w:sz w:val="24"/>
          <w:szCs w:val="24"/>
          <w:rtl/>
        </w:rPr>
        <w:t>عكس ذلك حيث أن</w:t>
      </w:r>
      <w:r w:rsidR="00302FEE" w:rsidRPr="008F5403">
        <w:rPr>
          <w:rFonts w:ascii="Simplified Arabic" w:hAnsi="Simplified Arabic" w:cs="Simplified Arabic"/>
          <w:sz w:val="24"/>
          <w:szCs w:val="24"/>
          <w:rtl/>
        </w:rPr>
        <w:t>ه لا في الاتفاقيتين الحاليتين و</w:t>
      </w:r>
      <w:r w:rsidR="00FA0243" w:rsidRPr="008F5403">
        <w:rPr>
          <w:rFonts w:ascii="Simplified Arabic" w:hAnsi="Simplified Arabic" w:cs="Simplified Arabic"/>
          <w:sz w:val="24"/>
          <w:szCs w:val="24"/>
          <w:rtl/>
        </w:rPr>
        <w:t>لا في قواعد روتردام نص يمنع من الاتفاق على من يقع عليه عاتق إ</w:t>
      </w:r>
      <w:r w:rsidR="00302FEE" w:rsidRPr="008F5403">
        <w:rPr>
          <w:rFonts w:ascii="Simplified Arabic" w:hAnsi="Simplified Arabic" w:cs="Simplified Arabic"/>
          <w:sz w:val="24"/>
          <w:szCs w:val="24"/>
          <w:rtl/>
        </w:rPr>
        <w:t xml:space="preserve">عداد وتجهيز البضائع للنقل, ويشمل هذا الالتزام التحميل والمناولة </w:t>
      </w:r>
      <w:proofErr w:type="spellStart"/>
      <w:r w:rsidR="00302FEE" w:rsidRPr="008F5403">
        <w:rPr>
          <w:rFonts w:ascii="Simplified Arabic" w:hAnsi="Simplified Arabic" w:cs="Simplified Arabic"/>
          <w:sz w:val="24"/>
          <w:szCs w:val="24"/>
          <w:rtl/>
        </w:rPr>
        <w:t>و</w:t>
      </w:r>
      <w:r w:rsidR="00FA0243" w:rsidRPr="008F5403">
        <w:rPr>
          <w:rFonts w:ascii="Simplified Arabic" w:hAnsi="Simplified Arabic" w:cs="Simplified Arabic"/>
          <w:sz w:val="24"/>
          <w:szCs w:val="24"/>
          <w:rtl/>
        </w:rPr>
        <w:t>التستيف</w:t>
      </w:r>
      <w:proofErr w:type="spellEnd"/>
      <w:r w:rsidR="00FA0243" w:rsidRPr="008F5403">
        <w:rPr>
          <w:rFonts w:ascii="Simplified Arabic" w:hAnsi="Simplified Arabic" w:cs="Simplified Arabic"/>
          <w:sz w:val="24"/>
          <w:szCs w:val="24"/>
          <w:rtl/>
        </w:rPr>
        <w:t xml:space="preserve"> </w:t>
      </w:r>
      <w:r w:rsidR="00302FEE" w:rsidRPr="008F5403">
        <w:rPr>
          <w:rFonts w:ascii="Simplified Arabic" w:hAnsi="Simplified Arabic" w:cs="Simplified Arabic"/>
          <w:sz w:val="24"/>
          <w:szCs w:val="24"/>
          <w:rtl/>
        </w:rPr>
        <w:t>و</w:t>
      </w:r>
      <w:r w:rsidR="00FA0243" w:rsidRPr="008F5403">
        <w:rPr>
          <w:rFonts w:ascii="Simplified Arabic" w:hAnsi="Simplified Arabic" w:cs="Simplified Arabic"/>
          <w:sz w:val="24"/>
          <w:szCs w:val="24"/>
          <w:rtl/>
        </w:rPr>
        <w:t>التثبيت و</w:t>
      </w:r>
      <w:r w:rsidR="00302FEE" w:rsidRPr="008F5403">
        <w:rPr>
          <w:rFonts w:ascii="Simplified Arabic" w:hAnsi="Simplified Arabic" w:cs="Simplified Arabic"/>
          <w:sz w:val="24"/>
          <w:szCs w:val="24"/>
          <w:rtl/>
        </w:rPr>
        <w:t>الربط والتفريغ</w:t>
      </w:r>
      <w:r w:rsidR="00FA0243" w:rsidRPr="008F5403">
        <w:rPr>
          <w:rFonts w:ascii="Simplified Arabic" w:hAnsi="Simplified Arabic" w:cs="Simplified Arabic"/>
          <w:sz w:val="24"/>
          <w:szCs w:val="24"/>
          <w:rtl/>
        </w:rPr>
        <w:t>.</w:t>
      </w:r>
    </w:p>
    <w:p w:rsidR="009608BE" w:rsidRPr="008F5403" w:rsidRDefault="00302FEE" w:rsidP="008F5403">
      <w:pPr>
        <w:spacing w:after="0" w:line="240" w:lineRule="auto"/>
        <w:ind w:firstLine="565"/>
        <w:rPr>
          <w:rFonts w:ascii="Simplified Arabic" w:hAnsi="Simplified Arabic" w:cs="Simplified Arabic"/>
          <w:sz w:val="24"/>
          <w:szCs w:val="24"/>
          <w:rtl/>
        </w:rPr>
      </w:pPr>
      <w:r w:rsidRPr="008F5403">
        <w:rPr>
          <w:rFonts w:ascii="Simplified Arabic" w:hAnsi="Simplified Arabic" w:cs="Simplified Arabic"/>
          <w:sz w:val="24"/>
          <w:szCs w:val="24"/>
          <w:rtl/>
        </w:rPr>
        <w:t>ب-</w:t>
      </w:r>
      <w:r w:rsidR="00D70DE9" w:rsidRPr="008F5403">
        <w:rPr>
          <w:rFonts w:ascii="Simplified Arabic" w:hAnsi="Simplified Arabic" w:cs="Simplified Arabic"/>
          <w:sz w:val="24"/>
          <w:szCs w:val="24"/>
          <w:rtl/>
        </w:rPr>
        <w:t>إ</w:t>
      </w:r>
      <w:r w:rsidR="00FA0243" w:rsidRPr="008F5403">
        <w:rPr>
          <w:rFonts w:ascii="Simplified Arabic" w:hAnsi="Simplified Arabic" w:cs="Simplified Arabic"/>
          <w:sz w:val="24"/>
          <w:szCs w:val="24"/>
          <w:rtl/>
        </w:rPr>
        <w:t>ن هذا الالتزام يجب أن يكون آمنا</w:t>
      </w:r>
      <w:r w:rsidR="00D70DE9" w:rsidRPr="008F5403">
        <w:rPr>
          <w:rFonts w:ascii="Simplified Arabic" w:hAnsi="Simplified Arabic" w:cs="Simplified Arabic"/>
          <w:sz w:val="24"/>
          <w:szCs w:val="24"/>
          <w:rtl/>
        </w:rPr>
        <w:t>ً</w:t>
      </w:r>
      <w:r w:rsidR="00FA0243" w:rsidRPr="008F5403">
        <w:rPr>
          <w:rFonts w:ascii="Simplified Arabic" w:hAnsi="Simplified Arabic" w:cs="Simplified Arabic"/>
          <w:sz w:val="24"/>
          <w:szCs w:val="24"/>
          <w:rtl/>
        </w:rPr>
        <w:t xml:space="preserve"> لا يسبب أذى للأشخاص و</w:t>
      </w:r>
      <w:r w:rsidRPr="008F5403">
        <w:rPr>
          <w:rFonts w:ascii="Simplified Arabic" w:hAnsi="Simplified Arabic" w:cs="Simplified Arabic"/>
          <w:sz w:val="24"/>
          <w:szCs w:val="24"/>
          <w:rtl/>
        </w:rPr>
        <w:t xml:space="preserve">للممتلكات, </w:t>
      </w:r>
      <w:r w:rsidR="00FA0243" w:rsidRPr="008F5403">
        <w:rPr>
          <w:rFonts w:ascii="Simplified Arabic" w:hAnsi="Simplified Arabic" w:cs="Simplified Arabic"/>
          <w:sz w:val="24"/>
          <w:szCs w:val="24"/>
          <w:rtl/>
        </w:rPr>
        <w:t>المادة 27/2 قواعد روتردام.</w:t>
      </w:r>
    </w:p>
    <w:p w:rsidR="009608BE" w:rsidRPr="008F5403" w:rsidRDefault="00FA0243" w:rsidP="008F5403">
      <w:pPr>
        <w:spacing w:after="0" w:line="240" w:lineRule="auto"/>
        <w:ind w:firstLine="565"/>
        <w:rPr>
          <w:rFonts w:ascii="Simplified Arabic" w:hAnsi="Simplified Arabic" w:cs="Simplified Arabic"/>
          <w:sz w:val="24"/>
          <w:szCs w:val="24"/>
          <w:rtl/>
        </w:rPr>
        <w:sectPr w:rsidR="009608BE" w:rsidRPr="008F5403" w:rsidSect="008F5403">
          <w:headerReference w:type="even" r:id="rId9"/>
          <w:headerReference w:type="default" r:id="rId10"/>
          <w:footerReference w:type="default" r:id="rId11"/>
          <w:endnotePr>
            <w:numFmt w:val="decimal"/>
          </w:endnotePr>
          <w:pgSz w:w="11906" w:h="16838" w:code="9"/>
          <w:pgMar w:top="1701" w:right="1701" w:bottom="1701" w:left="1418" w:header="851" w:footer="1134" w:gutter="0"/>
          <w:cols w:space="708"/>
          <w:titlePg/>
          <w:bidi/>
          <w:rtlGutter/>
          <w:docGrid w:linePitch="360"/>
        </w:sectPr>
      </w:pPr>
      <w:r w:rsidRPr="008F5403">
        <w:rPr>
          <w:rFonts w:ascii="Simplified Arabic" w:hAnsi="Simplified Arabic" w:cs="Simplified Arabic"/>
          <w:b/>
          <w:bCs/>
          <w:sz w:val="24"/>
          <w:szCs w:val="24"/>
          <w:rtl/>
        </w:rPr>
        <w:t>2- حرية الاتفاق على من يقع عليه عاتق الشحن والتفريغ</w:t>
      </w:r>
      <w:r w:rsidR="00620D8F" w:rsidRPr="008F5403">
        <w:rPr>
          <w:rFonts w:ascii="Simplified Arabic" w:hAnsi="Simplified Arabic" w:cs="Simplified Arabic"/>
          <w:sz w:val="24"/>
          <w:szCs w:val="24"/>
          <w:rtl/>
        </w:rPr>
        <w:t>: أعطت المادة 13/2</w:t>
      </w:r>
      <w:r w:rsidRPr="008F5403">
        <w:rPr>
          <w:rFonts w:ascii="Simplified Arabic" w:hAnsi="Simplified Arabic" w:cs="Simplified Arabic"/>
          <w:sz w:val="24"/>
          <w:szCs w:val="24"/>
          <w:rtl/>
        </w:rPr>
        <w:t>من قواعد روتردام الحرية للأطراف بالاتفاق على أن</w:t>
      </w:r>
      <w:r w:rsidR="00302FEE" w:rsidRPr="008F5403">
        <w:rPr>
          <w:rFonts w:ascii="Simplified Arabic" w:hAnsi="Simplified Arabic" w:cs="Simplified Arabic"/>
          <w:sz w:val="24"/>
          <w:szCs w:val="24"/>
          <w:rtl/>
        </w:rPr>
        <w:t xml:space="preserve"> يقوم الشاحن بعمليات المناولة والتحميل والتفريغ أي رفع البضائع من وإلى السفينة</w:t>
      </w:r>
      <w:r w:rsidR="00D70DE9" w:rsidRPr="008F5403">
        <w:rPr>
          <w:rFonts w:ascii="Simplified Arabic" w:hAnsi="Simplified Arabic" w:cs="Simplified Arabic"/>
          <w:sz w:val="24"/>
          <w:szCs w:val="24"/>
          <w:rtl/>
        </w:rPr>
        <w:t>،</w:t>
      </w:r>
      <w:r w:rsidR="00302FEE" w:rsidRPr="008F5403">
        <w:rPr>
          <w:rFonts w:ascii="Simplified Arabic" w:hAnsi="Simplified Arabic" w:cs="Simplified Arabic"/>
          <w:sz w:val="24"/>
          <w:szCs w:val="24"/>
          <w:rtl/>
        </w:rPr>
        <w:t xml:space="preserve"> و</w:t>
      </w:r>
      <w:r w:rsidRPr="008F5403">
        <w:rPr>
          <w:rFonts w:ascii="Simplified Arabic" w:hAnsi="Simplified Arabic" w:cs="Simplified Arabic"/>
          <w:sz w:val="24"/>
          <w:szCs w:val="24"/>
          <w:rtl/>
        </w:rPr>
        <w:t>ذلك على عكس ما جاء في</w:t>
      </w:r>
      <w:r w:rsidR="002073CB" w:rsidRPr="008F5403">
        <w:rPr>
          <w:rFonts w:ascii="Simplified Arabic" w:hAnsi="Simplified Arabic" w:cs="Simplified Arabic"/>
          <w:sz w:val="24"/>
          <w:szCs w:val="24"/>
          <w:rtl/>
        </w:rPr>
        <w:t xml:space="preserve"> اتفاقيتي بروكسل وهامبورغ,</w:t>
      </w:r>
      <w:r w:rsidRPr="008F5403">
        <w:rPr>
          <w:rFonts w:ascii="Simplified Arabic" w:hAnsi="Simplified Arabic" w:cs="Simplified Arabic"/>
          <w:sz w:val="24"/>
          <w:szCs w:val="24"/>
          <w:rtl/>
        </w:rPr>
        <w:t xml:space="preserve"> </w:t>
      </w:r>
      <w:r w:rsidR="002073CB" w:rsidRPr="008F5403">
        <w:rPr>
          <w:rFonts w:ascii="Simplified Arabic" w:hAnsi="Simplified Arabic" w:cs="Simplified Arabic"/>
          <w:sz w:val="24"/>
          <w:szCs w:val="24"/>
          <w:rtl/>
        </w:rPr>
        <w:t>ف</w:t>
      </w:r>
      <w:r w:rsidRPr="008F5403">
        <w:rPr>
          <w:rFonts w:ascii="Simplified Arabic" w:hAnsi="Simplified Arabic" w:cs="Simplified Arabic"/>
          <w:sz w:val="24"/>
          <w:szCs w:val="24"/>
          <w:rtl/>
        </w:rPr>
        <w:t>اتفاقية لاهاي فيسبي تلزم الناقل ب</w:t>
      </w:r>
      <w:r w:rsidR="00B6634B" w:rsidRPr="008F5403">
        <w:rPr>
          <w:rFonts w:ascii="Simplified Arabic" w:hAnsi="Simplified Arabic" w:cs="Simplified Arabic"/>
          <w:sz w:val="24"/>
          <w:szCs w:val="24"/>
          <w:rtl/>
        </w:rPr>
        <w:t>تنفيذ عمليات الشحن</w:t>
      </w:r>
      <w:r w:rsidR="002073CB" w:rsidRPr="008F5403">
        <w:rPr>
          <w:rFonts w:ascii="Simplified Arabic" w:hAnsi="Simplified Arabic" w:cs="Simplified Arabic"/>
          <w:sz w:val="24"/>
          <w:szCs w:val="24"/>
          <w:rtl/>
        </w:rPr>
        <w:t xml:space="preserve">, </w:t>
      </w:r>
      <w:proofErr w:type="spellStart"/>
      <w:r w:rsidR="002073CB" w:rsidRPr="008F5403">
        <w:rPr>
          <w:rFonts w:ascii="Simplified Arabic" w:hAnsi="Simplified Arabic" w:cs="Simplified Arabic"/>
          <w:sz w:val="24"/>
          <w:szCs w:val="24"/>
          <w:rtl/>
        </w:rPr>
        <w:t>والتشوين</w:t>
      </w:r>
      <w:proofErr w:type="spellEnd"/>
      <w:r w:rsidR="002073CB" w:rsidRPr="008F5403">
        <w:rPr>
          <w:rFonts w:ascii="Simplified Arabic" w:hAnsi="Simplified Arabic" w:cs="Simplified Arabic"/>
          <w:sz w:val="24"/>
          <w:szCs w:val="24"/>
          <w:rtl/>
        </w:rPr>
        <w:t>, والرص, والنقل, والحفظ ,والعناية بما يلزم للبضائع</w:t>
      </w:r>
      <w:r w:rsidR="00B6634B" w:rsidRPr="008F5403">
        <w:rPr>
          <w:rFonts w:ascii="Simplified Arabic" w:hAnsi="Simplified Arabic" w:cs="Simplified Arabic"/>
          <w:sz w:val="24"/>
          <w:szCs w:val="24"/>
          <w:rtl/>
        </w:rPr>
        <w:t xml:space="preserve"> و</w:t>
      </w:r>
      <w:r w:rsidR="00302FEE" w:rsidRPr="008F5403">
        <w:rPr>
          <w:rFonts w:ascii="Simplified Arabic" w:hAnsi="Simplified Arabic" w:cs="Simplified Arabic"/>
          <w:sz w:val="24"/>
          <w:szCs w:val="24"/>
          <w:rtl/>
        </w:rPr>
        <w:t>التفريغ</w:t>
      </w:r>
      <w:r w:rsidR="00C13BCF" w:rsidRPr="008F5403">
        <w:rPr>
          <w:rFonts w:ascii="Simplified Arabic" w:hAnsi="Simplified Arabic" w:cs="Simplified Arabic"/>
          <w:sz w:val="24"/>
          <w:szCs w:val="24"/>
          <w:rtl/>
        </w:rPr>
        <w:t xml:space="preserve"> لها</w:t>
      </w:r>
      <w:r w:rsidR="00302FEE" w:rsidRPr="008F5403">
        <w:rPr>
          <w:rFonts w:ascii="Simplified Arabic" w:hAnsi="Simplified Arabic" w:cs="Simplified Arabic"/>
          <w:sz w:val="24"/>
          <w:szCs w:val="24"/>
          <w:rtl/>
        </w:rPr>
        <w:t xml:space="preserve"> وا</w:t>
      </w:r>
      <w:r w:rsidRPr="008F5403">
        <w:rPr>
          <w:rFonts w:ascii="Simplified Arabic" w:hAnsi="Simplified Arabic" w:cs="Simplified Arabic"/>
          <w:sz w:val="24"/>
          <w:szCs w:val="24"/>
          <w:rtl/>
        </w:rPr>
        <w:t>لأعباء الناجمة عنهما مع عدم ال</w:t>
      </w:r>
      <w:r w:rsidR="002073CB" w:rsidRPr="008F5403">
        <w:rPr>
          <w:rFonts w:ascii="Simplified Arabic" w:hAnsi="Simplified Arabic" w:cs="Simplified Arabic"/>
          <w:sz w:val="24"/>
          <w:szCs w:val="24"/>
          <w:rtl/>
        </w:rPr>
        <w:t>إمكان على الاتفاق على عكس ذلك (</w:t>
      </w:r>
      <w:r w:rsidRPr="008F5403">
        <w:rPr>
          <w:rFonts w:ascii="Simplified Arabic" w:hAnsi="Simplified Arabic" w:cs="Simplified Arabic"/>
          <w:sz w:val="24"/>
          <w:szCs w:val="24"/>
          <w:rtl/>
        </w:rPr>
        <w:t>المادة الثالثة الفقرة الثانية )</w:t>
      </w:r>
      <w:r w:rsidR="009341DA" w:rsidRPr="008F5403">
        <w:rPr>
          <w:rFonts w:ascii="Simplified Arabic" w:hAnsi="Simplified Arabic" w:cs="Simplified Arabic"/>
          <w:sz w:val="24"/>
          <w:szCs w:val="24"/>
        </w:rPr>
        <w:t>[2]</w:t>
      </w:r>
      <w:r w:rsidR="00C13BCF" w:rsidRPr="008F5403">
        <w:rPr>
          <w:rFonts w:ascii="Simplified Arabic" w:hAnsi="Simplified Arabic" w:cs="Simplified Arabic"/>
          <w:sz w:val="24"/>
          <w:szCs w:val="24"/>
          <w:rtl/>
        </w:rPr>
        <w:t>,</w:t>
      </w:r>
      <w:r w:rsidRPr="008F5403">
        <w:rPr>
          <w:rFonts w:ascii="Simplified Arabic" w:hAnsi="Simplified Arabic" w:cs="Simplified Arabic"/>
          <w:sz w:val="24"/>
          <w:szCs w:val="24"/>
        </w:rPr>
        <w:t xml:space="preserve"> </w:t>
      </w:r>
      <w:r w:rsidR="00C13BCF" w:rsidRPr="008F5403">
        <w:rPr>
          <w:rFonts w:ascii="Simplified Arabic" w:hAnsi="Simplified Arabic" w:cs="Simplified Arabic"/>
          <w:sz w:val="24"/>
          <w:szCs w:val="24"/>
          <w:rtl/>
        </w:rPr>
        <w:t xml:space="preserve"> أما اتفاقية هامبورغ </w:t>
      </w:r>
      <w:r w:rsidR="000508A4" w:rsidRPr="008F5403">
        <w:rPr>
          <w:rFonts w:ascii="Simplified Arabic" w:hAnsi="Simplified Arabic" w:cs="Simplified Arabic"/>
          <w:sz w:val="24"/>
          <w:szCs w:val="24"/>
          <w:rtl/>
        </w:rPr>
        <w:t>في مادتها الرابعة أيضاً جعلت مدة مسؤولية الناقل منذ تسلمه البضائع من الشاحن إلى وقت تسليمه لها للمرسل إليه, واعتبرت شرط تحمل الشاحن مخاط</w:t>
      </w:r>
      <w:r w:rsidR="00C046CE" w:rsidRPr="008F5403">
        <w:rPr>
          <w:rFonts w:ascii="Simplified Arabic" w:hAnsi="Simplified Arabic" w:cs="Simplified Arabic"/>
          <w:sz w:val="24"/>
          <w:szCs w:val="24"/>
          <w:rtl/>
        </w:rPr>
        <w:t xml:space="preserve">ر الشحن والتفريغ </w:t>
      </w:r>
      <w:proofErr w:type="spellStart"/>
      <w:r w:rsidR="00C046CE" w:rsidRPr="008F5403">
        <w:rPr>
          <w:rFonts w:ascii="Simplified Arabic" w:hAnsi="Simplified Arabic" w:cs="Simplified Arabic"/>
          <w:sz w:val="24"/>
          <w:szCs w:val="24"/>
          <w:rtl/>
        </w:rPr>
        <w:t>باطلاً,أما</w:t>
      </w:r>
      <w:proofErr w:type="spellEnd"/>
      <w:r w:rsidR="00C046CE" w:rsidRPr="008F5403">
        <w:rPr>
          <w:rFonts w:ascii="Simplified Arabic" w:hAnsi="Simplified Arabic" w:cs="Simplified Arabic"/>
          <w:sz w:val="24"/>
          <w:szCs w:val="24"/>
          <w:rtl/>
        </w:rPr>
        <w:t xml:space="preserve"> شرط تحمل مصاريف تلك العمليتين صحيحا. [3]  </w:t>
      </w:r>
    </w:p>
    <w:p w:rsidR="009608BE" w:rsidRPr="008F5403" w:rsidRDefault="00FA0243" w:rsidP="008F5403">
      <w:pPr>
        <w:spacing w:after="0" w:line="240" w:lineRule="auto"/>
        <w:ind w:firstLine="565"/>
        <w:rPr>
          <w:rFonts w:ascii="Simplified Arabic" w:hAnsi="Simplified Arabic" w:cs="Simplified Arabic"/>
          <w:sz w:val="24"/>
          <w:szCs w:val="24"/>
          <w:rtl/>
        </w:rPr>
      </w:pPr>
      <w:r w:rsidRPr="008F5403">
        <w:rPr>
          <w:rFonts w:ascii="Simplified Arabic" w:hAnsi="Simplified Arabic" w:cs="Simplified Arabic"/>
          <w:sz w:val="24"/>
          <w:szCs w:val="24"/>
          <w:rtl/>
        </w:rPr>
        <w:lastRenderedPageBreak/>
        <w:t xml:space="preserve"> وجهة نظر نقدية لنص المادة 27</w:t>
      </w:r>
      <w:r w:rsidR="001972C9" w:rsidRPr="008F5403">
        <w:rPr>
          <w:rFonts w:ascii="Simplified Arabic" w:hAnsi="Simplified Arabic" w:cs="Simplified Arabic"/>
          <w:sz w:val="24"/>
          <w:szCs w:val="24"/>
          <w:rtl/>
        </w:rPr>
        <w:t>الفقرتين 1</w:t>
      </w:r>
      <w:r w:rsidR="00C54172" w:rsidRPr="008F5403">
        <w:rPr>
          <w:rFonts w:ascii="Simplified Arabic" w:hAnsi="Simplified Arabic" w:cs="Simplified Arabic"/>
          <w:sz w:val="24"/>
          <w:szCs w:val="24"/>
          <w:rtl/>
        </w:rPr>
        <w:t>و2</w:t>
      </w:r>
      <w:r w:rsidRPr="008F5403">
        <w:rPr>
          <w:rFonts w:ascii="Simplified Arabic" w:hAnsi="Simplified Arabic" w:cs="Simplified Arabic"/>
          <w:sz w:val="24"/>
          <w:szCs w:val="24"/>
          <w:rtl/>
        </w:rPr>
        <w:t>/</w:t>
      </w:r>
      <w:r w:rsidRPr="008F5403">
        <w:rPr>
          <w:rFonts w:ascii="Simplified Arabic" w:hAnsi="Simplified Arabic" w:cs="Simplified Arabic"/>
          <w:b/>
          <w:bCs/>
          <w:sz w:val="24"/>
          <w:szCs w:val="24"/>
          <w:rtl/>
        </w:rPr>
        <w:t>27</w:t>
      </w:r>
      <w:r w:rsidRPr="008F5403">
        <w:rPr>
          <w:rFonts w:ascii="Simplified Arabic" w:hAnsi="Simplified Arabic" w:cs="Simplified Arabic"/>
          <w:sz w:val="24"/>
          <w:szCs w:val="24"/>
          <w:rtl/>
        </w:rPr>
        <w:t>:من المتعارف عليه أن عقد النقل البحري من</w:t>
      </w:r>
      <w:r w:rsidR="001972C9"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عقود الإذعان</w:t>
      </w:r>
      <w:r w:rsidRPr="008F5403">
        <w:rPr>
          <w:rFonts w:ascii="Simplified Arabic" w:hAnsi="Simplified Arabic" w:cs="Simplified Arabic"/>
          <w:sz w:val="24"/>
          <w:szCs w:val="24"/>
          <w:lang w:bidi="ar-SY"/>
        </w:rPr>
        <w:t>[</w:t>
      </w:r>
      <w:r w:rsidR="00AA1351" w:rsidRPr="008F5403">
        <w:rPr>
          <w:rFonts w:ascii="Simplified Arabic" w:hAnsi="Simplified Arabic" w:cs="Simplified Arabic"/>
          <w:sz w:val="24"/>
          <w:szCs w:val="24"/>
          <w:lang w:bidi="ar-SY"/>
        </w:rPr>
        <w:t>4</w:t>
      </w:r>
      <w:r w:rsidRPr="008F5403">
        <w:rPr>
          <w:rFonts w:ascii="Simplified Arabic" w:hAnsi="Simplified Arabic" w:cs="Simplified Arabic"/>
          <w:sz w:val="24"/>
          <w:szCs w:val="24"/>
          <w:lang w:bidi="ar-SY"/>
        </w:rPr>
        <w:t>]</w:t>
      </w:r>
      <w:r w:rsidRPr="008F5403">
        <w:rPr>
          <w:rFonts w:ascii="Simplified Arabic" w:hAnsi="Simplified Arabic" w:cs="Simplified Arabic"/>
          <w:sz w:val="24"/>
          <w:szCs w:val="24"/>
          <w:rtl/>
        </w:rPr>
        <w:t>, فلذلك عبارة ما لم يتفق على غير ذلك لا أثر لها وعملية تسليم البضائع جاهزة حتما سيقع على</w:t>
      </w:r>
      <w:r w:rsidR="001972C9"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عاتق الشاحن المذعن. تأتي بعدها عبارة وفي "أي حال يسلم الشاحن البضائع بحالة تكفل تحملها ظروف النقل المعتزم "فهل المقصود فيها سواء اتفق أم لم يتفق فإن الشاحن مسؤول ويتكفل بتحمل البضائع ظروف النقل, وهنا من يستطيع معرفة ظروف النقل أكثر</w:t>
      </w:r>
      <w:r w:rsidR="001972C9"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الناقل أم الشاحن؟ ثم</w:t>
      </w:r>
      <w:r w:rsidR="001972C9"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 xml:space="preserve">تتابع الفقرة لتلقي على عاتق الشاحن </w:t>
      </w:r>
      <w:r w:rsidR="00B6634B" w:rsidRPr="008F5403">
        <w:rPr>
          <w:rFonts w:ascii="Simplified Arabic" w:hAnsi="Simplified Arabic" w:cs="Simplified Arabic"/>
          <w:sz w:val="24"/>
          <w:szCs w:val="24"/>
          <w:rtl/>
        </w:rPr>
        <w:t>مهمات(</w:t>
      </w:r>
      <w:r w:rsidRPr="008F5403">
        <w:rPr>
          <w:rFonts w:ascii="Simplified Arabic" w:hAnsi="Simplified Arabic" w:cs="Simplified Arabic"/>
          <w:sz w:val="24"/>
          <w:szCs w:val="24"/>
          <w:rtl/>
        </w:rPr>
        <w:t xml:space="preserve">التحميل المناولة </w:t>
      </w:r>
      <w:proofErr w:type="spellStart"/>
      <w:r w:rsidRPr="008F5403">
        <w:rPr>
          <w:rFonts w:ascii="Simplified Arabic" w:hAnsi="Simplified Arabic" w:cs="Simplified Arabic"/>
          <w:sz w:val="24"/>
          <w:szCs w:val="24"/>
          <w:rtl/>
        </w:rPr>
        <w:t>التستيف</w:t>
      </w:r>
      <w:proofErr w:type="spellEnd"/>
      <w:r w:rsidRPr="008F5403">
        <w:rPr>
          <w:rFonts w:ascii="Simplified Arabic" w:hAnsi="Simplified Arabic" w:cs="Simplified Arabic"/>
          <w:sz w:val="24"/>
          <w:szCs w:val="24"/>
          <w:rtl/>
        </w:rPr>
        <w:t xml:space="preserve"> الربط التثبيت التفريغ) كل هذا بما لا يسبب أذى للأشخاص والممتلكات, كم تحمل هذه الفقرة بكل حرف منها من زيادة أعباء الشاحن, وماذا </w:t>
      </w:r>
      <w:r w:rsidR="00EA13FB" w:rsidRPr="008F5403">
        <w:rPr>
          <w:rFonts w:ascii="Simplified Arabic" w:hAnsi="Simplified Arabic" w:cs="Simplified Arabic"/>
          <w:sz w:val="24"/>
          <w:szCs w:val="24"/>
          <w:rtl/>
        </w:rPr>
        <w:t>بقي</w:t>
      </w:r>
      <w:r w:rsidRPr="008F5403">
        <w:rPr>
          <w:rFonts w:ascii="Simplified Arabic" w:hAnsi="Simplified Arabic" w:cs="Simplified Arabic"/>
          <w:sz w:val="24"/>
          <w:szCs w:val="24"/>
          <w:rtl/>
        </w:rPr>
        <w:t xml:space="preserve"> للناقل </w:t>
      </w:r>
      <w:r w:rsidR="001972C9" w:rsidRPr="008F5403">
        <w:rPr>
          <w:rFonts w:ascii="Simplified Arabic" w:hAnsi="Simplified Arabic" w:cs="Simplified Arabic"/>
          <w:sz w:val="24"/>
          <w:szCs w:val="24"/>
          <w:rtl/>
        </w:rPr>
        <w:t xml:space="preserve">إذاً </w:t>
      </w:r>
      <w:r w:rsidRPr="008F5403">
        <w:rPr>
          <w:rFonts w:ascii="Simplified Arabic" w:hAnsi="Simplified Arabic" w:cs="Simplified Arabic"/>
          <w:sz w:val="24"/>
          <w:szCs w:val="24"/>
          <w:rtl/>
        </w:rPr>
        <w:t xml:space="preserve">من أعباء؟ </w:t>
      </w:r>
      <w:r w:rsidR="001972C9" w:rsidRPr="008F5403">
        <w:rPr>
          <w:rFonts w:ascii="Simplified Arabic" w:hAnsi="Simplified Arabic" w:cs="Simplified Arabic"/>
          <w:sz w:val="24"/>
          <w:szCs w:val="24"/>
          <w:rtl/>
        </w:rPr>
        <w:t>و لتعيد الفقرة الثانية تكريس عبء</w:t>
      </w:r>
      <w:r w:rsidRPr="008F5403">
        <w:rPr>
          <w:rFonts w:ascii="Simplified Arabic" w:hAnsi="Simplified Arabic" w:cs="Simplified Arabic"/>
          <w:sz w:val="24"/>
          <w:szCs w:val="24"/>
          <w:rtl/>
        </w:rPr>
        <w:t xml:space="preserve"> عمليات  الشحن</w:t>
      </w:r>
      <w:r w:rsidR="001972C9" w:rsidRPr="008F5403">
        <w:rPr>
          <w:rFonts w:ascii="Simplified Arabic" w:hAnsi="Simplified Arabic" w:cs="Simplified Arabic"/>
          <w:sz w:val="24"/>
          <w:szCs w:val="24"/>
          <w:rtl/>
        </w:rPr>
        <w:t xml:space="preserve"> و التفريغ على عاتق الشاحن ايضاً</w:t>
      </w:r>
      <w:r w:rsidRPr="008F5403">
        <w:rPr>
          <w:rFonts w:ascii="Simplified Arabic" w:hAnsi="Simplified Arabic" w:cs="Simplified Arabic"/>
          <w:sz w:val="24"/>
          <w:szCs w:val="24"/>
          <w:rtl/>
        </w:rPr>
        <w:t>, بمعيار فضفا</w:t>
      </w:r>
      <w:r w:rsidR="001960D9" w:rsidRPr="008F5403">
        <w:rPr>
          <w:rFonts w:ascii="Simplified Arabic" w:hAnsi="Simplified Arabic" w:cs="Simplified Arabic"/>
          <w:sz w:val="24"/>
          <w:szCs w:val="24"/>
          <w:rtl/>
        </w:rPr>
        <w:t>ض للغاية بعبارة على نحو ملائم وبعناية. و</w:t>
      </w:r>
      <w:r w:rsidRPr="008F5403">
        <w:rPr>
          <w:rFonts w:ascii="Simplified Arabic" w:hAnsi="Simplified Arabic" w:cs="Simplified Arabic"/>
          <w:sz w:val="24"/>
          <w:szCs w:val="24"/>
          <w:rtl/>
        </w:rPr>
        <w:t>برأيي المتواضع أن هذا</w:t>
      </w:r>
      <w:r w:rsidR="001960D9" w:rsidRPr="008F5403">
        <w:rPr>
          <w:rFonts w:ascii="Simplified Arabic" w:hAnsi="Simplified Arabic" w:cs="Simplified Arabic"/>
          <w:sz w:val="24"/>
          <w:szCs w:val="24"/>
          <w:rtl/>
        </w:rPr>
        <w:t xml:space="preserve"> يشكل تقويضا لمبدأ </w:t>
      </w:r>
      <w:proofErr w:type="spellStart"/>
      <w:r w:rsidR="001960D9" w:rsidRPr="008F5403">
        <w:rPr>
          <w:rFonts w:ascii="Simplified Arabic" w:hAnsi="Simplified Arabic" w:cs="Simplified Arabic"/>
          <w:sz w:val="24"/>
          <w:szCs w:val="24"/>
          <w:rtl/>
        </w:rPr>
        <w:t>هارتر</w:t>
      </w:r>
      <w:proofErr w:type="spellEnd"/>
      <w:r w:rsidR="001960D9" w:rsidRPr="008F5403">
        <w:rPr>
          <w:rFonts w:ascii="Simplified Arabic" w:hAnsi="Simplified Arabic" w:cs="Simplified Arabic"/>
          <w:sz w:val="24"/>
          <w:szCs w:val="24"/>
          <w:rtl/>
        </w:rPr>
        <w:t xml:space="preserve"> 1893 و</w:t>
      </w:r>
      <w:r w:rsidRPr="008F5403">
        <w:rPr>
          <w:rFonts w:ascii="Simplified Arabic" w:hAnsi="Simplified Arabic" w:cs="Simplified Arabic"/>
          <w:sz w:val="24"/>
          <w:szCs w:val="24"/>
          <w:rtl/>
        </w:rPr>
        <w:t>الذي بمو</w:t>
      </w:r>
      <w:r w:rsidR="001960D9" w:rsidRPr="008F5403">
        <w:rPr>
          <w:rFonts w:ascii="Simplified Arabic" w:hAnsi="Simplified Arabic" w:cs="Simplified Arabic"/>
          <w:sz w:val="24"/>
          <w:szCs w:val="24"/>
          <w:rtl/>
        </w:rPr>
        <w:t>جبه اعتبرت شروط الإعفاء للناقل من المسؤولية عن الهلاك أو</w:t>
      </w:r>
      <w:r w:rsidR="00EA13FB"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ا</w:t>
      </w:r>
      <w:r w:rsidR="00EA13FB" w:rsidRPr="008F5403">
        <w:rPr>
          <w:rFonts w:ascii="Simplified Arabic" w:hAnsi="Simplified Arabic" w:cs="Simplified Arabic"/>
          <w:sz w:val="24"/>
          <w:szCs w:val="24"/>
          <w:rtl/>
        </w:rPr>
        <w:t>لتلف اللاحق بالبضاعة والناشئ</w:t>
      </w:r>
      <w:r w:rsidR="001960D9" w:rsidRPr="008F5403">
        <w:rPr>
          <w:rFonts w:ascii="Simplified Arabic" w:hAnsi="Simplified Arabic" w:cs="Simplified Arabic"/>
          <w:sz w:val="24"/>
          <w:szCs w:val="24"/>
          <w:rtl/>
        </w:rPr>
        <w:t xml:space="preserve"> عن الإهمال و</w:t>
      </w:r>
      <w:r w:rsidR="00203469" w:rsidRPr="008F5403">
        <w:rPr>
          <w:rFonts w:ascii="Simplified Arabic" w:hAnsi="Simplified Arabic" w:cs="Simplified Arabic"/>
          <w:sz w:val="24"/>
          <w:szCs w:val="24"/>
          <w:rtl/>
        </w:rPr>
        <w:t>الخطأ في شحنها ورصها والمحافظة عليها وتسليمها شروطا باطلة, و</w:t>
      </w:r>
      <w:r w:rsidRPr="008F5403">
        <w:rPr>
          <w:rFonts w:ascii="Simplified Arabic" w:hAnsi="Simplified Arabic" w:cs="Simplified Arabic"/>
          <w:sz w:val="24"/>
          <w:szCs w:val="24"/>
          <w:rtl/>
        </w:rPr>
        <w:t>بطلان شرط إعفاء الناقل من المسؤول</w:t>
      </w:r>
      <w:r w:rsidR="00203469" w:rsidRPr="008F5403">
        <w:rPr>
          <w:rFonts w:ascii="Simplified Arabic" w:hAnsi="Simplified Arabic" w:cs="Simplified Arabic"/>
          <w:sz w:val="24"/>
          <w:szCs w:val="24"/>
          <w:rtl/>
        </w:rPr>
        <w:t>ية من تقديم سفينة صالحة للملاحة</w:t>
      </w:r>
      <w:r w:rsidRPr="008F5403">
        <w:rPr>
          <w:rFonts w:ascii="Simplified Arabic" w:hAnsi="Simplified Arabic" w:cs="Simplified Arabic"/>
          <w:sz w:val="24"/>
          <w:szCs w:val="24"/>
          <w:rtl/>
        </w:rPr>
        <w:t xml:space="preserve">. </w:t>
      </w:r>
    </w:p>
    <w:p w:rsidR="00203469" w:rsidRPr="008F5403" w:rsidRDefault="00BE266F" w:rsidP="008F5403">
      <w:pPr>
        <w:spacing w:after="0" w:line="240" w:lineRule="auto"/>
        <w:ind w:firstLine="565"/>
        <w:rPr>
          <w:rFonts w:ascii="Simplified Arabic" w:hAnsi="Simplified Arabic" w:cs="Simplified Arabic"/>
          <w:b/>
          <w:bCs/>
          <w:sz w:val="24"/>
          <w:szCs w:val="24"/>
          <w:rtl/>
        </w:rPr>
      </w:pPr>
      <w:r w:rsidRPr="008F5403">
        <w:rPr>
          <w:rFonts w:ascii="Simplified Arabic" w:hAnsi="Simplified Arabic" w:cs="Simplified Arabic"/>
          <w:sz w:val="24"/>
          <w:szCs w:val="24"/>
          <w:rtl/>
        </w:rPr>
        <w:t>3</w:t>
      </w:r>
      <w:r w:rsidR="00FA0243" w:rsidRPr="008F5403">
        <w:rPr>
          <w:rFonts w:ascii="Simplified Arabic" w:hAnsi="Simplified Arabic" w:cs="Simplified Arabic"/>
          <w:b/>
          <w:bCs/>
          <w:sz w:val="24"/>
          <w:szCs w:val="24"/>
          <w:rtl/>
        </w:rPr>
        <w:t>- خصوصية النقل بالحاويات</w:t>
      </w:r>
      <w:r w:rsidR="00FA0243" w:rsidRPr="008F5403">
        <w:rPr>
          <w:rFonts w:ascii="Simplified Arabic" w:hAnsi="Simplified Arabic" w:cs="Simplified Arabic"/>
          <w:sz w:val="24"/>
          <w:szCs w:val="24"/>
          <w:rtl/>
        </w:rPr>
        <w:t xml:space="preserve">: </w:t>
      </w:r>
    </w:p>
    <w:p w:rsidR="009608BE" w:rsidRPr="008F5403" w:rsidRDefault="00FA0243" w:rsidP="008F5403">
      <w:pPr>
        <w:spacing w:after="0" w:line="240" w:lineRule="auto"/>
        <w:ind w:firstLine="565"/>
        <w:rPr>
          <w:rFonts w:ascii="Simplified Arabic" w:hAnsi="Simplified Arabic" w:cs="Simplified Arabic"/>
          <w:sz w:val="24"/>
          <w:szCs w:val="24"/>
          <w:rtl/>
        </w:rPr>
      </w:pPr>
      <w:r w:rsidRPr="008F5403">
        <w:rPr>
          <w:rFonts w:ascii="Simplified Arabic" w:hAnsi="Simplified Arabic" w:cs="Simplified Arabic"/>
          <w:b/>
          <w:bCs/>
          <w:sz w:val="24"/>
          <w:szCs w:val="24"/>
          <w:rtl/>
        </w:rPr>
        <w:t>أ-</w:t>
      </w:r>
      <w:r w:rsidR="00203469" w:rsidRPr="008F5403">
        <w:rPr>
          <w:rFonts w:ascii="Simplified Arabic" w:hAnsi="Simplified Arabic" w:cs="Simplified Arabic"/>
          <w:b/>
          <w:bCs/>
          <w:sz w:val="24"/>
          <w:szCs w:val="24"/>
          <w:rtl/>
        </w:rPr>
        <w:t xml:space="preserve"> </w:t>
      </w:r>
      <w:r w:rsidRPr="008F5403">
        <w:rPr>
          <w:rFonts w:ascii="Simplified Arabic" w:hAnsi="Simplified Arabic" w:cs="Simplified Arabic"/>
          <w:b/>
          <w:bCs/>
          <w:sz w:val="24"/>
          <w:szCs w:val="24"/>
          <w:rtl/>
        </w:rPr>
        <w:t>مفهوم التزام الشحن بالحاويات</w:t>
      </w:r>
      <w:r w:rsidRPr="008F5403">
        <w:rPr>
          <w:rFonts w:ascii="Simplified Arabic" w:hAnsi="Simplified Arabic" w:cs="Simplified Arabic"/>
          <w:sz w:val="24"/>
          <w:szCs w:val="24"/>
          <w:rtl/>
        </w:rPr>
        <w:t>:</w:t>
      </w:r>
      <w:r w:rsidR="00EA13FB"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الحاوية كما حددتها الم</w:t>
      </w:r>
      <w:r w:rsidR="00203469" w:rsidRPr="008F5403">
        <w:rPr>
          <w:rFonts w:ascii="Simplified Arabic" w:hAnsi="Simplified Arabic" w:cs="Simplified Arabic"/>
          <w:sz w:val="24"/>
          <w:szCs w:val="24"/>
          <w:rtl/>
        </w:rPr>
        <w:t>ادة 26/1 من قواعد روتردام بأنها(أي نوع من الحاويات أو</w:t>
      </w:r>
      <w:r w:rsidR="00EA13FB"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الصهار</w:t>
      </w:r>
      <w:r w:rsidR="00B55387" w:rsidRPr="008F5403">
        <w:rPr>
          <w:rFonts w:ascii="Simplified Arabic" w:hAnsi="Simplified Arabic" w:cs="Simplified Arabic"/>
          <w:sz w:val="24"/>
          <w:szCs w:val="24"/>
          <w:rtl/>
        </w:rPr>
        <w:t>يج أو</w:t>
      </w:r>
      <w:r w:rsidR="00EA13FB" w:rsidRPr="008F5403">
        <w:rPr>
          <w:rFonts w:ascii="Simplified Arabic" w:hAnsi="Simplified Arabic" w:cs="Simplified Arabic"/>
          <w:sz w:val="24"/>
          <w:szCs w:val="24"/>
          <w:rtl/>
        </w:rPr>
        <w:t xml:space="preserve"> </w:t>
      </w:r>
      <w:r w:rsidR="00203469" w:rsidRPr="008F5403">
        <w:rPr>
          <w:rFonts w:ascii="Simplified Arabic" w:hAnsi="Simplified Arabic" w:cs="Simplified Arabic"/>
          <w:sz w:val="24"/>
          <w:szCs w:val="24"/>
          <w:rtl/>
        </w:rPr>
        <w:t>المسطحات القابلة للنقل أو</w:t>
      </w:r>
      <w:r w:rsidR="00EA13FB" w:rsidRPr="008F5403">
        <w:rPr>
          <w:rFonts w:ascii="Simplified Arabic" w:hAnsi="Simplified Arabic" w:cs="Simplified Arabic"/>
          <w:sz w:val="24"/>
          <w:szCs w:val="24"/>
          <w:rtl/>
        </w:rPr>
        <w:t xml:space="preserve"> </w:t>
      </w:r>
      <w:r w:rsidR="00BE266F" w:rsidRPr="008F5403">
        <w:rPr>
          <w:rFonts w:ascii="Simplified Arabic" w:hAnsi="Simplified Arabic" w:cs="Simplified Arabic"/>
          <w:sz w:val="24"/>
          <w:szCs w:val="24"/>
          <w:rtl/>
        </w:rPr>
        <w:t>من الحاويات البدالة, أو</w:t>
      </w:r>
      <w:r w:rsidR="00EA13FB"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أي</w:t>
      </w:r>
      <w:r w:rsidR="00EA13FB" w:rsidRPr="008F5403">
        <w:rPr>
          <w:rFonts w:ascii="Simplified Arabic" w:hAnsi="Simplified Arabic" w:cs="Simplified Arabic"/>
          <w:sz w:val="24"/>
          <w:szCs w:val="24"/>
          <w:rtl/>
        </w:rPr>
        <w:t>ة</w:t>
      </w:r>
      <w:r w:rsidRPr="008F5403">
        <w:rPr>
          <w:rFonts w:ascii="Simplified Arabic" w:hAnsi="Simplified Arabic" w:cs="Simplified Arabic"/>
          <w:sz w:val="24"/>
          <w:szCs w:val="24"/>
          <w:rtl/>
        </w:rPr>
        <w:t xml:space="preserve"> وحدة تعبئة م</w:t>
      </w:r>
      <w:r w:rsidR="00BE266F" w:rsidRPr="008F5403">
        <w:rPr>
          <w:rFonts w:ascii="Simplified Arabic" w:hAnsi="Simplified Arabic" w:cs="Simplified Arabic"/>
          <w:sz w:val="24"/>
          <w:szCs w:val="24"/>
          <w:rtl/>
        </w:rPr>
        <w:t>شابهة تستخدم في تجميع البضائع و</w:t>
      </w:r>
      <w:r w:rsidRPr="008F5403">
        <w:rPr>
          <w:rFonts w:ascii="Simplified Arabic" w:hAnsi="Simplified Arabic" w:cs="Simplified Arabic"/>
          <w:sz w:val="24"/>
          <w:szCs w:val="24"/>
          <w:rtl/>
        </w:rPr>
        <w:t>أ</w:t>
      </w:r>
      <w:r w:rsidR="00BE266F" w:rsidRPr="008F5403">
        <w:rPr>
          <w:rFonts w:ascii="Simplified Arabic" w:hAnsi="Simplified Arabic" w:cs="Simplified Arabic"/>
          <w:sz w:val="24"/>
          <w:szCs w:val="24"/>
          <w:rtl/>
        </w:rPr>
        <w:t>ي معدات ملحقة بوحدة التعبئة تلك)</w:t>
      </w:r>
      <w:r w:rsidR="00EA13FB" w:rsidRPr="008F5403">
        <w:rPr>
          <w:rFonts w:ascii="Simplified Arabic" w:hAnsi="Simplified Arabic" w:cs="Simplified Arabic"/>
          <w:sz w:val="24"/>
          <w:szCs w:val="24"/>
          <w:rtl/>
        </w:rPr>
        <w:t>, فلقد شهد قطاع النقل زيادة ل</w:t>
      </w:r>
      <w:r w:rsidRPr="008F5403">
        <w:rPr>
          <w:rFonts w:ascii="Simplified Arabic" w:hAnsi="Simplified Arabic" w:cs="Simplified Arabic"/>
          <w:sz w:val="24"/>
          <w:szCs w:val="24"/>
          <w:rtl/>
        </w:rPr>
        <w:t>أهمية النقل بالحاويات</w:t>
      </w:r>
      <w:r w:rsidR="00EA13FB"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لما تحققه </w:t>
      </w:r>
      <w:r w:rsidR="00BE266F" w:rsidRPr="008F5403">
        <w:rPr>
          <w:rFonts w:ascii="Simplified Arabic" w:hAnsi="Simplified Arabic" w:cs="Simplified Arabic"/>
          <w:sz w:val="24"/>
          <w:szCs w:val="24"/>
          <w:rtl/>
        </w:rPr>
        <w:t xml:space="preserve">من فوائد جمة </w:t>
      </w:r>
      <w:r w:rsidR="002B730A" w:rsidRPr="008F5403">
        <w:rPr>
          <w:rFonts w:ascii="Simplified Arabic" w:hAnsi="Simplified Arabic" w:cs="Simplified Arabic"/>
          <w:sz w:val="24"/>
          <w:szCs w:val="24"/>
          <w:rtl/>
        </w:rPr>
        <w:t>بالنسبة إلى ال</w:t>
      </w:r>
      <w:r w:rsidR="00EA13FB" w:rsidRPr="008F5403">
        <w:rPr>
          <w:rFonts w:ascii="Simplified Arabic" w:hAnsi="Simplified Arabic" w:cs="Simplified Arabic"/>
          <w:sz w:val="24"/>
          <w:szCs w:val="24"/>
          <w:rtl/>
        </w:rPr>
        <w:t>شاحنين وإلى ا</w:t>
      </w:r>
      <w:r w:rsidR="00BE266F" w:rsidRPr="008F5403">
        <w:rPr>
          <w:rFonts w:ascii="Simplified Arabic" w:hAnsi="Simplified Arabic" w:cs="Simplified Arabic"/>
          <w:sz w:val="24"/>
          <w:szCs w:val="24"/>
          <w:rtl/>
        </w:rPr>
        <w:t>لناقلين على حد سواء</w:t>
      </w:r>
      <w:r w:rsidR="00EA13FB" w:rsidRPr="008F5403">
        <w:rPr>
          <w:rFonts w:ascii="Simplified Arabic" w:hAnsi="Simplified Arabic" w:cs="Simplified Arabic"/>
          <w:sz w:val="24"/>
          <w:szCs w:val="24"/>
          <w:rtl/>
        </w:rPr>
        <w:t>؛</w:t>
      </w:r>
      <w:r w:rsidR="00BE266F" w:rsidRPr="008F5403">
        <w:rPr>
          <w:rFonts w:ascii="Simplified Arabic" w:hAnsi="Simplified Arabic" w:cs="Simplified Arabic"/>
          <w:sz w:val="24"/>
          <w:szCs w:val="24"/>
          <w:rtl/>
        </w:rPr>
        <w:t xml:space="preserve"> وذلك لتوفير الوقت في الشحن والتفريغ وتوفير المصاريف في التغليف وتقي البضائع المشحونة من </w:t>
      </w:r>
      <w:r w:rsidRPr="008F5403">
        <w:rPr>
          <w:rFonts w:ascii="Simplified Arabic" w:hAnsi="Simplified Arabic" w:cs="Simplified Arabic"/>
          <w:sz w:val="24"/>
          <w:szCs w:val="24"/>
          <w:rtl/>
        </w:rPr>
        <w:t>التلف</w:t>
      </w:r>
      <w:r w:rsidRPr="008F5403">
        <w:rPr>
          <w:rFonts w:ascii="Simplified Arabic" w:hAnsi="Simplified Arabic" w:cs="Simplified Arabic"/>
          <w:sz w:val="24"/>
          <w:szCs w:val="24"/>
          <w:lang w:bidi="ar-SY"/>
        </w:rPr>
        <w:t xml:space="preserve"> </w:t>
      </w:r>
      <w:r w:rsidR="00AA1351" w:rsidRPr="008F5403">
        <w:rPr>
          <w:rFonts w:ascii="Simplified Arabic" w:hAnsi="Simplified Arabic" w:cs="Simplified Arabic"/>
          <w:sz w:val="24"/>
          <w:szCs w:val="24"/>
          <w:lang w:bidi="ar-SY"/>
        </w:rPr>
        <w:t>[5]</w:t>
      </w:r>
      <w:r w:rsidRPr="008F5403">
        <w:rPr>
          <w:rFonts w:ascii="Simplified Arabic" w:hAnsi="Simplified Arabic" w:cs="Simplified Arabic"/>
          <w:sz w:val="24"/>
          <w:szCs w:val="24"/>
          <w:vertAlign w:val="superscript"/>
          <w:lang w:bidi="ar-SY"/>
        </w:rPr>
        <w:t xml:space="preserve"> </w:t>
      </w:r>
      <w:r w:rsidRPr="008F5403">
        <w:rPr>
          <w:rFonts w:ascii="Simplified Arabic" w:hAnsi="Simplified Arabic" w:cs="Simplified Arabic"/>
          <w:sz w:val="24"/>
          <w:szCs w:val="24"/>
          <w:rtl/>
        </w:rPr>
        <w:t>.</w:t>
      </w:r>
    </w:p>
    <w:p w:rsidR="00BE266F" w:rsidRPr="008F5403" w:rsidRDefault="00FA0243" w:rsidP="008F5403">
      <w:pPr>
        <w:spacing w:after="0" w:line="240" w:lineRule="auto"/>
        <w:ind w:firstLine="565"/>
        <w:rPr>
          <w:rFonts w:ascii="Simplified Arabic" w:hAnsi="Simplified Arabic" w:cs="Simplified Arabic"/>
          <w:sz w:val="24"/>
          <w:szCs w:val="24"/>
          <w:rtl/>
        </w:rPr>
      </w:pPr>
      <w:r w:rsidRPr="008F5403">
        <w:rPr>
          <w:rFonts w:ascii="Simplified Arabic" w:hAnsi="Simplified Arabic" w:cs="Simplified Arabic"/>
          <w:sz w:val="24"/>
          <w:szCs w:val="24"/>
          <w:rtl/>
        </w:rPr>
        <w:t xml:space="preserve"> أفردت قواعد روتردام في الفقرة الثالثة من المادة </w:t>
      </w:r>
      <w:r w:rsidR="00BE266F" w:rsidRPr="008F5403">
        <w:rPr>
          <w:rFonts w:ascii="Simplified Arabic" w:hAnsi="Simplified Arabic" w:cs="Simplified Arabic"/>
          <w:sz w:val="24"/>
          <w:szCs w:val="24"/>
          <w:rtl/>
        </w:rPr>
        <w:t xml:space="preserve">(27) </w:t>
      </w:r>
      <w:r w:rsidRPr="008F5403">
        <w:rPr>
          <w:rFonts w:ascii="Simplified Arabic" w:hAnsi="Simplified Arabic" w:cs="Simplified Arabic"/>
          <w:sz w:val="24"/>
          <w:szCs w:val="24"/>
          <w:rtl/>
        </w:rPr>
        <w:t>نص</w:t>
      </w:r>
      <w:r w:rsidR="00BE266F" w:rsidRPr="008F5403">
        <w:rPr>
          <w:rFonts w:ascii="Simplified Arabic" w:hAnsi="Simplified Arabic" w:cs="Simplified Arabic"/>
          <w:sz w:val="24"/>
          <w:szCs w:val="24"/>
          <w:rtl/>
        </w:rPr>
        <w:t>اً</w:t>
      </w:r>
      <w:r w:rsidRPr="008F5403">
        <w:rPr>
          <w:rFonts w:ascii="Simplified Arabic" w:hAnsi="Simplified Arabic" w:cs="Simplified Arabic"/>
          <w:sz w:val="24"/>
          <w:szCs w:val="24"/>
          <w:rtl/>
        </w:rPr>
        <w:t xml:space="preserve"> خاصا</w:t>
      </w:r>
      <w:r w:rsidR="00BE266F"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يفيد بأنه</w:t>
      </w:r>
      <w:r w:rsidR="00541AD1"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عندما يلقى على عاتق الش</w:t>
      </w:r>
      <w:r w:rsidR="00BE266F" w:rsidRPr="008F5403">
        <w:rPr>
          <w:rFonts w:ascii="Simplified Arabic" w:hAnsi="Simplified Arabic" w:cs="Simplified Arabic"/>
          <w:sz w:val="24"/>
          <w:szCs w:val="24"/>
          <w:rtl/>
        </w:rPr>
        <w:t>احن تعبئة البضائع في الحاوية أو</w:t>
      </w:r>
      <w:r w:rsidR="00541AD1" w:rsidRPr="008F5403">
        <w:rPr>
          <w:rFonts w:ascii="Simplified Arabic" w:hAnsi="Simplified Arabic" w:cs="Simplified Arabic"/>
          <w:sz w:val="24"/>
          <w:szCs w:val="24"/>
          <w:rtl/>
        </w:rPr>
        <w:t xml:space="preserve"> </w:t>
      </w:r>
      <w:r w:rsidR="00BE266F" w:rsidRPr="008F5403">
        <w:rPr>
          <w:rFonts w:ascii="Simplified Arabic" w:hAnsi="Simplified Arabic" w:cs="Simplified Arabic"/>
          <w:sz w:val="24"/>
          <w:szCs w:val="24"/>
          <w:rtl/>
        </w:rPr>
        <w:t xml:space="preserve">تحميلها في </w:t>
      </w:r>
      <w:r w:rsidRPr="008F5403">
        <w:rPr>
          <w:rFonts w:ascii="Simplified Arabic" w:hAnsi="Simplified Arabic" w:cs="Simplified Arabic"/>
          <w:sz w:val="24"/>
          <w:szCs w:val="24"/>
          <w:rtl/>
        </w:rPr>
        <w:t>ع</w:t>
      </w:r>
      <w:r w:rsidR="00BE266F" w:rsidRPr="008F5403">
        <w:rPr>
          <w:rFonts w:ascii="Simplified Arabic" w:hAnsi="Simplified Arabic" w:cs="Simplified Arabic"/>
          <w:sz w:val="24"/>
          <w:szCs w:val="24"/>
          <w:rtl/>
        </w:rPr>
        <w:t xml:space="preserve">ربة يجب أن يقوم على نحو ملائم وبعناية </w:t>
      </w:r>
      <w:proofErr w:type="spellStart"/>
      <w:r w:rsidR="00BE266F" w:rsidRPr="008F5403">
        <w:rPr>
          <w:rFonts w:ascii="Simplified Arabic" w:hAnsi="Simplified Arabic" w:cs="Simplified Arabic"/>
          <w:sz w:val="24"/>
          <w:szCs w:val="24"/>
          <w:rtl/>
        </w:rPr>
        <w:t>بتستيف</w:t>
      </w:r>
      <w:proofErr w:type="spellEnd"/>
      <w:r w:rsidR="00BE266F" w:rsidRPr="008F5403">
        <w:rPr>
          <w:rFonts w:ascii="Simplified Arabic" w:hAnsi="Simplified Arabic" w:cs="Simplified Arabic"/>
          <w:sz w:val="24"/>
          <w:szCs w:val="24"/>
          <w:rtl/>
        </w:rPr>
        <w:t xml:space="preserve"> وربط وتثبيت المحتويات في الحاوية أو</w:t>
      </w:r>
      <w:r w:rsidR="00541AD1"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العربة</w:t>
      </w:r>
      <w:r w:rsidR="00541AD1"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بحيث ل</w:t>
      </w:r>
      <w:r w:rsidR="00BE266F" w:rsidRPr="008F5403">
        <w:rPr>
          <w:rFonts w:ascii="Simplified Arabic" w:hAnsi="Simplified Arabic" w:cs="Simplified Arabic"/>
          <w:sz w:val="24"/>
          <w:szCs w:val="24"/>
          <w:rtl/>
        </w:rPr>
        <w:t>ا تسبب بأذى للأشخاص والممتلكات</w:t>
      </w:r>
      <w:r w:rsidRPr="008F5403">
        <w:rPr>
          <w:rFonts w:ascii="Simplified Arabic" w:hAnsi="Simplified Arabic" w:cs="Simplified Arabic"/>
          <w:sz w:val="24"/>
          <w:szCs w:val="24"/>
          <w:rtl/>
        </w:rPr>
        <w:t>.</w:t>
      </w:r>
    </w:p>
    <w:p w:rsidR="009608BE" w:rsidRPr="008F5403" w:rsidRDefault="00BE266F" w:rsidP="008F5403">
      <w:pPr>
        <w:spacing w:after="0" w:line="240" w:lineRule="auto"/>
        <w:ind w:firstLine="565"/>
        <w:rPr>
          <w:rFonts w:ascii="Simplified Arabic" w:hAnsi="Simplified Arabic" w:cs="Simplified Arabic"/>
          <w:sz w:val="24"/>
          <w:szCs w:val="24"/>
          <w:rtl/>
        </w:rPr>
      </w:pPr>
      <w:r w:rsidRPr="008F5403">
        <w:rPr>
          <w:rFonts w:ascii="Simplified Arabic" w:hAnsi="Simplified Arabic" w:cs="Simplified Arabic"/>
          <w:b/>
          <w:bCs/>
          <w:sz w:val="24"/>
          <w:szCs w:val="24"/>
          <w:rtl/>
        </w:rPr>
        <w:t>ب-كيفية تنفيذ هذا الالتزام</w:t>
      </w:r>
      <w:r w:rsidR="00FA0243" w:rsidRPr="008F5403">
        <w:rPr>
          <w:rFonts w:ascii="Simplified Arabic" w:hAnsi="Simplified Arabic" w:cs="Simplified Arabic"/>
          <w:sz w:val="24"/>
          <w:szCs w:val="24"/>
          <w:rtl/>
        </w:rPr>
        <w:t>: هذا النص هو نص مستحدث لا يوجد مثله في اتفاقيت</w:t>
      </w:r>
      <w:r w:rsidRPr="008F5403">
        <w:rPr>
          <w:rFonts w:ascii="Simplified Arabic" w:hAnsi="Simplified Arabic" w:cs="Simplified Arabic"/>
          <w:sz w:val="24"/>
          <w:szCs w:val="24"/>
          <w:rtl/>
        </w:rPr>
        <w:t>ي بروكسل فيسبي و</w:t>
      </w:r>
      <w:r w:rsidR="00FA0243" w:rsidRPr="008F5403">
        <w:rPr>
          <w:rFonts w:ascii="Simplified Arabic" w:hAnsi="Simplified Arabic" w:cs="Simplified Arabic"/>
          <w:sz w:val="24"/>
          <w:szCs w:val="24"/>
          <w:rtl/>
        </w:rPr>
        <w:t xml:space="preserve">هامبورغ </w:t>
      </w:r>
      <w:proofErr w:type="spellStart"/>
      <w:r w:rsidR="00FA0243" w:rsidRPr="008F5403">
        <w:rPr>
          <w:rFonts w:ascii="Simplified Arabic" w:hAnsi="Simplified Arabic" w:cs="Simplified Arabic"/>
          <w:sz w:val="24"/>
          <w:szCs w:val="24"/>
          <w:rtl/>
        </w:rPr>
        <w:t>استوجبه</w:t>
      </w:r>
      <w:proofErr w:type="spellEnd"/>
      <w:r w:rsidRPr="008F5403">
        <w:rPr>
          <w:rFonts w:ascii="Simplified Arabic" w:hAnsi="Simplified Arabic" w:cs="Simplified Arabic"/>
          <w:sz w:val="24"/>
          <w:szCs w:val="24"/>
          <w:rtl/>
        </w:rPr>
        <w:t xml:space="preserve"> تطور النقل البحري ومعداته و</w:t>
      </w:r>
      <w:r w:rsidR="00FA0243" w:rsidRPr="008F5403">
        <w:rPr>
          <w:rFonts w:ascii="Simplified Arabic" w:hAnsi="Simplified Arabic" w:cs="Simplified Arabic"/>
          <w:sz w:val="24"/>
          <w:szCs w:val="24"/>
          <w:rtl/>
        </w:rPr>
        <w:t>كثرة الم</w:t>
      </w:r>
      <w:r w:rsidRPr="008F5403">
        <w:rPr>
          <w:rFonts w:ascii="Simplified Arabic" w:hAnsi="Simplified Arabic" w:cs="Simplified Arabic"/>
          <w:sz w:val="24"/>
          <w:szCs w:val="24"/>
          <w:rtl/>
        </w:rPr>
        <w:t>شاكل الناجمة عن النقل بالحاويات.</w:t>
      </w:r>
      <w:r w:rsidR="00270095"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النص</w:t>
      </w:r>
      <w:r w:rsidR="00FA0243" w:rsidRPr="008F5403">
        <w:rPr>
          <w:rFonts w:ascii="Simplified Arabic" w:hAnsi="Simplified Arabic" w:cs="Simplified Arabic"/>
          <w:sz w:val="24"/>
          <w:szCs w:val="24"/>
          <w:rtl/>
        </w:rPr>
        <w:t xml:space="preserve"> ب</w:t>
      </w:r>
      <w:r w:rsidR="00270095" w:rsidRPr="008F5403">
        <w:rPr>
          <w:rFonts w:ascii="Simplified Arabic" w:hAnsi="Simplified Arabic" w:cs="Simplified Arabic"/>
          <w:sz w:val="24"/>
          <w:szCs w:val="24"/>
          <w:rtl/>
        </w:rPr>
        <w:t xml:space="preserve">رأيي جاء موفقا نوعا ما </w:t>
      </w:r>
      <w:r w:rsidR="00270095" w:rsidRPr="008F5403">
        <w:rPr>
          <w:rFonts w:ascii="Simplified Arabic" w:hAnsi="Simplified Arabic" w:cs="Simplified Arabic"/>
          <w:sz w:val="24"/>
          <w:szCs w:val="24"/>
          <w:rtl/>
        </w:rPr>
        <w:lastRenderedPageBreak/>
        <w:t xml:space="preserve">بالإصرار </w:t>
      </w:r>
      <w:r w:rsidR="00FA0243" w:rsidRPr="008F5403">
        <w:rPr>
          <w:rFonts w:ascii="Simplified Arabic" w:hAnsi="Simplified Arabic" w:cs="Simplified Arabic"/>
          <w:sz w:val="24"/>
          <w:szCs w:val="24"/>
          <w:rtl/>
        </w:rPr>
        <w:t xml:space="preserve">على تركيز الشاحن بأهمية العناية الخاصة لتعبئة </w:t>
      </w:r>
      <w:proofErr w:type="spellStart"/>
      <w:r w:rsidR="00270095" w:rsidRPr="008F5403">
        <w:rPr>
          <w:rFonts w:ascii="Simplified Arabic" w:hAnsi="Simplified Arabic" w:cs="Simplified Arabic"/>
          <w:sz w:val="24"/>
          <w:szCs w:val="24"/>
          <w:rtl/>
        </w:rPr>
        <w:t>ولتستيف</w:t>
      </w:r>
      <w:proofErr w:type="spellEnd"/>
      <w:r w:rsidR="00270095" w:rsidRPr="008F5403">
        <w:rPr>
          <w:rFonts w:ascii="Simplified Arabic" w:hAnsi="Simplified Arabic" w:cs="Simplified Arabic"/>
          <w:sz w:val="24"/>
          <w:szCs w:val="24"/>
          <w:rtl/>
        </w:rPr>
        <w:t xml:space="preserve"> البضائع في الحاوية وهو –أي النص</w:t>
      </w:r>
      <w:r w:rsidR="00FA0243" w:rsidRPr="008F5403">
        <w:rPr>
          <w:rFonts w:ascii="Simplified Arabic" w:hAnsi="Simplified Arabic" w:cs="Simplified Arabic"/>
          <w:sz w:val="24"/>
          <w:szCs w:val="24"/>
          <w:rtl/>
        </w:rPr>
        <w:t xml:space="preserve">– لا يضيف شيئا على الالتزام المفروض بنص المادة </w:t>
      </w:r>
      <w:r w:rsidR="00270095" w:rsidRPr="008F5403">
        <w:rPr>
          <w:rFonts w:ascii="Simplified Arabic" w:hAnsi="Simplified Arabic" w:cs="Simplified Arabic"/>
          <w:sz w:val="24"/>
          <w:szCs w:val="24"/>
          <w:rtl/>
        </w:rPr>
        <w:t>(</w:t>
      </w:r>
      <w:r w:rsidR="00FA0243" w:rsidRPr="008F5403">
        <w:rPr>
          <w:rFonts w:ascii="Simplified Arabic" w:hAnsi="Simplified Arabic" w:cs="Simplified Arabic"/>
          <w:sz w:val="24"/>
          <w:szCs w:val="24"/>
          <w:rtl/>
        </w:rPr>
        <w:t>27</w:t>
      </w:r>
      <w:r w:rsidR="00270095" w:rsidRPr="008F5403">
        <w:rPr>
          <w:rFonts w:ascii="Simplified Arabic" w:hAnsi="Simplified Arabic" w:cs="Simplified Arabic"/>
          <w:sz w:val="24"/>
          <w:szCs w:val="24"/>
          <w:rtl/>
        </w:rPr>
        <w:t>)</w:t>
      </w:r>
      <w:r w:rsidR="00D26A77" w:rsidRPr="008F5403">
        <w:rPr>
          <w:rFonts w:ascii="Simplified Arabic" w:hAnsi="Simplified Arabic" w:cs="Simplified Arabic"/>
          <w:sz w:val="24"/>
          <w:szCs w:val="24"/>
          <w:rtl/>
        </w:rPr>
        <w:t xml:space="preserve"> الفقرة الأ</w:t>
      </w:r>
      <w:r w:rsidR="00FA0243" w:rsidRPr="008F5403">
        <w:rPr>
          <w:rFonts w:ascii="Simplified Arabic" w:hAnsi="Simplified Arabic" w:cs="Simplified Arabic"/>
          <w:sz w:val="24"/>
          <w:szCs w:val="24"/>
          <w:rtl/>
        </w:rPr>
        <w:t>ولى</w:t>
      </w:r>
      <w:r w:rsidR="00D26A77" w:rsidRPr="008F5403">
        <w:rPr>
          <w:rFonts w:ascii="Simplified Arabic" w:hAnsi="Simplified Arabic" w:cs="Simplified Arabic"/>
          <w:sz w:val="24"/>
          <w:szCs w:val="24"/>
          <w:rtl/>
        </w:rPr>
        <w:t>،</w:t>
      </w:r>
      <w:r w:rsidR="00FA0243" w:rsidRPr="008F5403">
        <w:rPr>
          <w:rFonts w:ascii="Simplified Arabic" w:hAnsi="Simplified Arabic" w:cs="Simplified Arabic"/>
          <w:sz w:val="24"/>
          <w:szCs w:val="24"/>
          <w:rtl/>
        </w:rPr>
        <w:t xml:space="preserve"> </w:t>
      </w:r>
      <w:r w:rsidR="00D26A77" w:rsidRPr="008F5403">
        <w:rPr>
          <w:rFonts w:ascii="Simplified Arabic" w:hAnsi="Simplified Arabic" w:cs="Simplified Arabic"/>
          <w:sz w:val="24"/>
          <w:szCs w:val="24"/>
          <w:rtl/>
        </w:rPr>
        <w:t>حيث إ</w:t>
      </w:r>
      <w:r w:rsidR="00FA0243" w:rsidRPr="008F5403">
        <w:rPr>
          <w:rFonts w:ascii="Simplified Arabic" w:hAnsi="Simplified Arabic" w:cs="Simplified Arabic"/>
          <w:sz w:val="24"/>
          <w:szCs w:val="24"/>
          <w:rtl/>
        </w:rPr>
        <w:t>ن الن</w:t>
      </w:r>
      <w:r w:rsidR="00270095" w:rsidRPr="008F5403">
        <w:rPr>
          <w:rFonts w:ascii="Simplified Arabic" w:hAnsi="Simplified Arabic" w:cs="Simplified Arabic"/>
          <w:sz w:val="24"/>
          <w:szCs w:val="24"/>
          <w:rtl/>
        </w:rPr>
        <w:t>ص الأخير يتعلق بالبضائع نفسها و</w:t>
      </w:r>
      <w:r w:rsidR="00FA0243" w:rsidRPr="008F5403">
        <w:rPr>
          <w:rFonts w:ascii="Simplified Arabic" w:hAnsi="Simplified Arabic" w:cs="Simplified Arabic"/>
          <w:sz w:val="24"/>
          <w:szCs w:val="24"/>
          <w:rtl/>
        </w:rPr>
        <w:t xml:space="preserve">تعبئتها أما الفقرة الثانية من المادة </w:t>
      </w:r>
      <w:r w:rsidR="00270095" w:rsidRPr="008F5403">
        <w:rPr>
          <w:rFonts w:ascii="Simplified Arabic" w:hAnsi="Simplified Arabic" w:cs="Simplified Arabic"/>
          <w:sz w:val="24"/>
          <w:szCs w:val="24"/>
          <w:rtl/>
        </w:rPr>
        <w:t>(</w:t>
      </w:r>
      <w:r w:rsidR="00FA0243" w:rsidRPr="008F5403">
        <w:rPr>
          <w:rFonts w:ascii="Simplified Arabic" w:hAnsi="Simplified Arabic" w:cs="Simplified Arabic"/>
          <w:sz w:val="24"/>
          <w:szCs w:val="24"/>
          <w:rtl/>
        </w:rPr>
        <w:t>27</w:t>
      </w:r>
      <w:r w:rsidR="00270095" w:rsidRPr="008F5403">
        <w:rPr>
          <w:rFonts w:ascii="Simplified Arabic" w:hAnsi="Simplified Arabic" w:cs="Simplified Arabic"/>
          <w:sz w:val="24"/>
          <w:szCs w:val="24"/>
          <w:rtl/>
        </w:rPr>
        <w:t>)</w:t>
      </w:r>
      <w:r w:rsidR="00FA0243" w:rsidRPr="008F5403">
        <w:rPr>
          <w:rFonts w:ascii="Simplified Arabic" w:hAnsi="Simplified Arabic" w:cs="Simplified Arabic"/>
          <w:sz w:val="24"/>
          <w:szCs w:val="24"/>
          <w:rtl/>
        </w:rPr>
        <w:t xml:space="preserve"> متعلقة بتعبئة ا</w:t>
      </w:r>
      <w:r w:rsidR="00270095" w:rsidRPr="008F5403">
        <w:rPr>
          <w:rFonts w:ascii="Simplified Arabic" w:hAnsi="Simplified Arabic" w:cs="Simplified Arabic"/>
          <w:sz w:val="24"/>
          <w:szCs w:val="24"/>
          <w:rtl/>
        </w:rPr>
        <w:t xml:space="preserve">لحاوية و نهاية </w:t>
      </w:r>
      <w:r w:rsidR="00D26A77" w:rsidRPr="008F5403">
        <w:rPr>
          <w:rFonts w:ascii="Simplified Arabic" w:hAnsi="Simplified Arabic" w:cs="Simplified Arabic"/>
          <w:sz w:val="24"/>
          <w:szCs w:val="24"/>
          <w:rtl/>
        </w:rPr>
        <w:t>الفقرتي</w:t>
      </w:r>
      <w:r w:rsidR="00270095" w:rsidRPr="008F5403">
        <w:rPr>
          <w:rFonts w:ascii="Simplified Arabic" w:hAnsi="Simplified Arabic" w:cs="Simplified Arabic"/>
          <w:sz w:val="24"/>
          <w:szCs w:val="24"/>
          <w:rtl/>
        </w:rPr>
        <w:t>ن واحدة و</w:t>
      </w:r>
      <w:r w:rsidR="00FA0243" w:rsidRPr="008F5403">
        <w:rPr>
          <w:rFonts w:ascii="Simplified Arabic" w:hAnsi="Simplified Arabic" w:cs="Simplified Arabic"/>
          <w:sz w:val="24"/>
          <w:szCs w:val="24"/>
          <w:rtl/>
        </w:rPr>
        <w:t>هي الحفاظ على الأمن و</w:t>
      </w:r>
      <w:r w:rsidR="00270095" w:rsidRPr="008F5403">
        <w:rPr>
          <w:rFonts w:ascii="Simplified Arabic" w:hAnsi="Simplified Arabic" w:cs="Simplified Arabic"/>
          <w:sz w:val="24"/>
          <w:szCs w:val="24"/>
          <w:rtl/>
        </w:rPr>
        <w:t>سلامة الأشخاص و</w:t>
      </w:r>
      <w:r w:rsidR="00FA0243" w:rsidRPr="008F5403">
        <w:rPr>
          <w:rFonts w:ascii="Simplified Arabic" w:hAnsi="Simplified Arabic" w:cs="Simplified Arabic"/>
          <w:sz w:val="24"/>
          <w:szCs w:val="24"/>
          <w:rtl/>
        </w:rPr>
        <w:t>الممتلكات مع ملاحظة أنه لا توجد حرية تعاقدية ع</w:t>
      </w:r>
      <w:r w:rsidR="00270095" w:rsidRPr="008F5403">
        <w:rPr>
          <w:rFonts w:ascii="Simplified Arabic" w:hAnsi="Simplified Arabic" w:cs="Simplified Arabic"/>
          <w:sz w:val="24"/>
          <w:szCs w:val="24"/>
          <w:rtl/>
        </w:rPr>
        <w:t>لى خلاف هذا الالتزام على عكس ما</w:t>
      </w:r>
      <w:r w:rsidR="00D26A77" w:rsidRPr="008F5403">
        <w:rPr>
          <w:rFonts w:ascii="Simplified Arabic" w:hAnsi="Simplified Arabic" w:cs="Simplified Arabic"/>
          <w:sz w:val="24"/>
          <w:szCs w:val="24"/>
          <w:rtl/>
        </w:rPr>
        <w:t xml:space="preserve"> </w:t>
      </w:r>
      <w:r w:rsidR="00FA0243" w:rsidRPr="008F5403">
        <w:rPr>
          <w:rFonts w:ascii="Simplified Arabic" w:hAnsi="Simplified Arabic" w:cs="Simplified Arabic"/>
          <w:sz w:val="24"/>
          <w:szCs w:val="24"/>
          <w:rtl/>
        </w:rPr>
        <w:t xml:space="preserve">جاء في الفقرة الأولى من المادة </w:t>
      </w:r>
      <w:r w:rsidR="00270095" w:rsidRPr="008F5403">
        <w:rPr>
          <w:rFonts w:ascii="Simplified Arabic" w:hAnsi="Simplified Arabic" w:cs="Simplified Arabic"/>
          <w:sz w:val="24"/>
          <w:szCs w:val="24"/>
          <w:rtl/>
        </w:rPr>
        <w:t>(</w:t>
      </w:r>
      <w:r w:rsidR="00FA0243" w:rsidRPr="008F5403">
        <w:rPr>
          <w:rFonts w:ascii="Simplified Arabic" w:hAnsi="Simplified Arabic" w:cs="Simplified Arabic"/>
          <w:sz w:val="24"/>
          <w:szCs w:val="24"/>
          <w:rtl/>
        </w:rPr>
        <w:t>27</w:t>
      </w:r>
      <w:r w:rsidR="00270095" w:rsidRPr="008F5403">
        <w:rPr>
          <w:rFonts w:ascii="Simplified Arabic" w:hAnsi="Simplified Arabic" w:cs="Simplified Arabic"/>
          <w:sz w:val="24"/>
          <w:szCs w:val="24"/>
          <w:rtl/>
        </w:rPr>
        <w:t>)</w:t>
      </w:r>
      <w:r w:rsidR="00FA0243" w:rsidRPr="008F5403">
        <w:rPr>
          <w:rFonts w:ascii="Simplified Arabic" w:hAnsi="Simplified Arabic" w:cs="Simplified Arabic"/>
          <w:sz w:val="24"/>
          <w:szCs w:val="24"/>
          <w:rtl/>
        </w:rPr>
        <w:t>.</w:t>
      </w:r>
      <w:r w:rsidR="00FA0243" w:rsidRPr="008F5403">
        <w:rPr>
          <w:rFonts w:ascii="Simplified Arabic" w:hAnsi="Simplified Arabic" w:cs="Simplified Arabic"/>
          <w:sz w:val="24"/>
          <w:szCs w:val="24"/>
          <w:lang w:bidi="ar-SY"/>
        </w:rPr>
        <w:t>[</w:t>
      </w:r>
      <w:r w:rsidR="00AA1351" w:rsidRPr="008F5403">
        <w:rPr>
          <w:rFonts w:ascii="Simplified Arabic" w:hAnsi="Simplified Arabic" w:cs="Simplified Arabic"/>
          <w:sz w:val="24"/>
          <w:szCs w:val="24"/>
          <w:lang w:bidi="ar-SY"/>
        </w:rPr>
        <w:t>6</w:t>
      </w:r>
      <w:r w:rsidR="00FA0243" w:rsidRPr="008F5403">
        <w:rPr>
          <w:rFonts w:ascii="Simplified Arabic" w:hAnsi="Simplified Arabic" w:cs="Simplified Arabic"/>
          <w:sz w:val="24"/>
          <w:szCs w:val="24"/>
          <w:lang w:bidi="ar-SY"/>
        </w:rPr>
        <w:t>]</w:t>
      </w:r>
    </w:p>
    <w:p w:rsidR="009608BE" w:rsidRPr="008F5403" w:rsidRDefault="00FA0243" w:rsidP="008F5403">
      <w:pPr>
        <w:spacing w:after="0" w:line="240" w:lineRule="auto"/>
        <w:ind w:firstLine="565"/>
        <w:rPr>
          <w:rFonts w:ascii="Simplified Arabic" w:hAnsi="Simplified Arabic" w:cs="Simplified Arabic"/>
          <w:sz w:val="24"/>
          <w:szCs w:val="24"/>
          <w:rtl/>
        </w:rPr>
      </w:pPr>
      <w:r w:rsidRPr="008F5403">
        <w:rPr>
          <w:rFonts w:ascii="Simplified Arabic" w:hAnsi="Simplified Arabic" w:cs="Simplified Arabic"/>
          <w:b/>
          <w:bCs/>
          <w:sz w:val="24"/>
          <w:szCs w:val="24"/>
          <w:rtl/>
          <w:lang w:bidi="ar-SY"/>
        </w:rPr>
        <w:t>طريقة تنفيذ هذا الالتزام</w:t>
      </w:r>
      <w:r w:rsidRPr="008F5403">
        <w:rPr>
          <w:rFonts w:ascii="Simplified Arabic" w:hAnsi="Simplified Arabic" w:cs="Simplified Arabic"/>
          <w:sz w:val="24"/>
          <w:szCs w:val="24"/>
          <w:rtl/>
          <w:lang w:bidi="ar-SY"/>
        </w:rPr>
        <w:t xml:space="preserve"> حيث يتم تنفيذ هذا ا</w:t>
      </w:r>
      <w:r w:rsidR="00270095" w:rsidRPr="008F5403">
        <w:rPr>
          <w:rFonts w:ascii="Simplified Arabic" w:hAnsi="Simplified Arabic" w:cs="Simplified Arabic"/>
          <w:sz w:val="24"/>
          <w:szCs w:val="24"/>
          <w:rtl/>
          <w:lang w:bidi="ar-SY"/>
        </w:rPr>
        <w:t>لالتزام من خلال تعبئة الحاوية ورصها و</w:t>
      </w:r>
      <w:r w:rsidRPr="008F5403">
        <w:rPr>
          <w:rFonts w:ascii="Simplified Arabic" w:hAnsi="Simplified Arabic" w:cs="Simplified Arabic"/>
          <w:sz w:val="24"/>
          <w:szCs w:val="24"/>
          <w:rtl/>
          <w:lang w:bidi="ar-SY"/>
        </w:rPr>
        <w:t xml:space="preserve">هنا يجب التمييز بين </w:t>
      </w:r>
      <w:r w:rsidR="00270095" w:rsidRPr="008F5403">
        <w:rPr>
          <w:rFonts w:ascii="Simplified Arabic" w:hAnsi="Simplified Arabic" w:cs="Simplified Arabic"/>
          <w:sz w:val="24"/>
          <w:szCs w:val="24"/>
          <w:rtl/>
          <w:lang w:bidi="ar-SY"/>
        </w:rPr>
        <w:t>عمليات رص البضاعة ضمن الحاوية و</w:t>
      </w:r>
      <w:r w:rsidR="00A9383B" w:rsidRPr="008F5403">
        <w:rPr>
          <w:rFonts w:ascii="Simplified Arabic" w:hAnsi="Simplified Arabic" w:cs="Simplified Arabic"/>
          <w:sz w:val="24"/>
          <w:szCs w:val="24"/>
          <w:rtl/>
          <w:lang w:bidi="ar-SY"/>
        </w:rPr>
        <w:t>بين عمليات</w:t>
      </w:r>
      <w:r w:rsidRPr="008F5403">
        <w:rPr>
          <w:rFonts w:ascii="Simplified Arabic" w:hAnsi="Simplified Arabic" w:cs="Simplified Arabic"/>
          <w:sz w:val="24"/>
          <w:szCs w:val="24"/>
          <w:rtl/>
          <w:lang w:bidi="ar-SY"/>
        </w:rPr>
        <w:t xml:space="preserve"> رص الحاويات على سطح السفينة</w:t>
      </w:r>
      <w:r w:rsidR="00A9383B" w:rsidRPr="008F5403">
        <w:rPr>
          <w:rFonts w:ascii="Simplified Arabic" w:hAnsi="Simplified Arabic" w:cs="Simplified Arabic"/>
          <w:sz w:val="24"/>
          <w:szCs w:val="24"/>
          <w:rtl/>
          <w:lang w:bidi="ar-SY"/>
        </w:rPr>
        <w:t>؛</w:t>
      </w:r>
      <w:r w:rsidRPr="008F5403">
        <w:rPr>
          <w:rFonts w:ascii="Simplified Arabic" w:hAnsi="Simplified Arabic" w:cs="Simplified Arabic"/>
          <w:sz w:val="24"/>
          <w:szCs w:val="24"/>
          <w:rtl/>
          <w:lang w:bidi="ar-SY"/>
        </w:rPr>
        <w:t xml:space="preserve"> فالرص بمفه</w:t>
      </w:r>
      <w:r w:rsidR="00270095" w:rsidRPr="008F5403">
        <w:rPr>
          <w:rFonts w:ascii="Simplified Arabic" w:hAnsi="Simplified Arabic" w:cs="Simplified Arabic"/>
          <w:sz w:val="24"/>
          <w:szCs w:val="24"/>
          <w:rtl/>
          <w:lang w:bidi="ar-SY"/>
        </w:rPr>
        <w:t>ومه العام يعني ترتيب الحاويات و</w:t>
      </w:r>
      <w:r w:rsidRPr="008F5403">
        <w:rPr>
          <w:rFonts w:ascii="Simplified Arabic" w:hAnsi="Simplified Arabic" w:cs="Simplified Arabic"/>
          <w:sz w:val="24"/>
          <w:szCs w:val="24"/>
          <w:rtl/>
          <w:lang w:bidi="ar-SY"/>
        </w:rPr>
        <w:t>تنظيمها على متن السفينة بطريقة معينة تضمن حمايتها من مخاطر الهلا</w:t>
      </w:r>
      <w:r w:rsidR="00270095" w:rsidRPr="008F5403">
        <w:rPr>
          <w:rFonts w:ascii="Simplified Arabic" w:hAnsi="Simplified Arabic" w:cs="Simplified Arabic"/>
          <w:sz w:val="24"/>
          <w:szCs w:val="24"/>
          <w:rtl/>
          <w:lang w:bidi="ar-SY"/>
        </w:rPr>
        <w:t>ك أو</w:t>
      </w:r>
      <w:r w:rsidR="00A9383B" w:rsidRPr="008F5403">
        <w:rPr>
          <w:rFonts w:ascii="Simplified Arabic" w:hAnsi="Simplified Arabic" w:cs="Simplified Arabic"/>
          <w:sz w:val="24"/>
          <w:szCs w:val="24"/>
          <w:rtl/>
          <w:lang w:bidi="ar-SY"/>
        </w:rPr>
        <w:t xml:space="preserve"> </w:t>
      </w:r>
      <w:r w:rsidR="00270095" w:rsidRPr="008F5403">
        <w:rPr>
          <w:rFonts w:ascii="Simplified Arabic" w:hAnsi="Simplified Arabic" w:cs="Simplified Arabic"/>
          <w:sz w:val="24"/>
          <w:szCs w:val="24"/>
          <w:rtl/>
          <w:lang w:bidi="ar-SY"/>
        </w:rPr>
        <w:t>التلف</w:t>
      </w:r>
      <w:r w:rsidR="00A9383B" w:rsidRPr="008F5403">
        <w:rPr>
          <w:rFonts w:ascii="Simplified Arabic" w:hAnsi="Simplified Arabic" w:cs="Simplified Arabic"/>
          <w:sz w:val="24"/>
          <w:szCs w:val="24"/>
          <w:rtl/>
          <w:lang w:bidi="ar-SY"/>
        </w:rPr>
        <w:t>،</w:t>
      </w:r>
      <w:r w:rsidR="00270095" w:rsidRPr="008F5403">
        <w:rPr>
          <w:rFonts w:ascii="Simplified Arabic" w:hAnsi="Simplified Arabic" w:cs="Simplified Arabic"/>
          <w:sz w:val="24"/>
          <w:szCs w:val="24"/>
          <w:rtl/>
          <w:lang w:bidi="ar-SY"/>
        </w:rPr>
        <w:t xml:space="preserve"> و</w:t>
      </w:r>
      <w:r w:rsidRPr="008F5403">
        <w:rPr>
          <w:rFonts w:ascii="Simplified Arabic" w:hAnsi="Simplified Arabic" w:cs="Simplified Arabic"/>
          <w:sz w:val="24"/>
          <w:szCs w:val="24"/>
          <w:rtl/>
          <w:lang w:bidi="ar-SY"/>
        </w:rPr>
        <w:t>ت</w:t>
      </w:r>
      <w:r w:rsidR="00270095" w:rsidRPr="008F5403">
        <w:rPr>
          <w:rFonts w:ascii="Simplified Arabic" w:hAnsi="Simplified Arabic" w:cs="Simplified Arabic"/>
          <w:sz w:val="24"/>
          <w:szCs w:val="24"/>
          <w:rtl/>
          <w:lang w:bidi="ar-SY"/>
        </w:rPr>
        <w:t>ح</w:t>
      </w:r>
      <w:r w:rsidRPr="008F5403">
        <w:rPr>
          <w:rFonts w:ascii="Simplified Arabic" w:hAnsi="Simplified Arabic" w:cs="Simplified Arabic"/>
          <w:sz w:val="24"/>
          <w:szCs w:val="24"/>
          <w:rtl/>
          <w:lang w:bidi="ar-SY"/>
        </w:rPr>
        <w:t>فظ للسفي</w:t>
      </w:r>
      <w:r w:rsidR="00A9383B" w:rsidRPr="008F5403">
        <w:rPr>
          <w:rFonts w:ascii="Simplified Arabic" w:hAnsi="Simplified Arabic" w:cs="Simplified Arabic"/>
          <w:sz w:val="24"/>
          <w:szCs w:val="24"/>
          <w:rtl/>
          <w:lang w:bidi="ar-SY"/>
        </w:rPr>
        <w:t>نة توازنها في أ</w:t>
      </w:r>
      <w:r w:rsidR="00270095" w:rsidRPr="008F5403">
        <w:rPr>
          <w:rFonts w:ascii="Simplified Arabic" w:hAnsi="Simplified Arabic" w:cs="Simplified Arabic"/>
          <w:sz w:val="24"/>
          <w:szCs w:val="24"/>
          <w:rtl/>
          <w:lang w:bidi="ar-SY"/>
        </w:rPr>
        <w:t>ثناء الرحلة البحرية, و</w:t>
      </w:r>
      <w:r w:rsidRPr="008F5403">
        <w:rPr>
          <w:rFonts w:ascii="Simplified Arabic" w:hAnsi="Simplified Arabic" w:cs="Simplified Arabic"/>
          <w:sz w:val="24"/>
          <w:szCs w:val="24"/>
          <w:rtl/>
          <w:lang w:bidi="ar-SY"/>
        </w:rPr>
        <w:t>الأصل أن الالتزام بالرص وفقا لهذا المفهوم يقع على عاتق الناقل أما الرص الذي نتحدث عنه هنا نقصد به تعبئة البضاعة بال</w:t>
      </w:r>
      <w:r w:rsidR="006251AE" w:rsidRPr="008F5403">
        <w:rPr>
          <w:rFonts w:ascii="Simplified Arabic" w:hAnsi="Simplified Arabic" w:cs="Simplified Arabic"/>
          <w:sz w:val="24"/>
          <w:szCs w:val="24"/>
          <w:rtl/>
          <w:lang w:bidi="ar-SY"/>
        </w:rPr>
        <w:t>حاوية ذاتها و</w:t>
      </w:r>
      <w:r w:rsidR="00050AB5" w:rsidRPr="008F5403">
        <w:rPr>
          <w:rFonts w:ascii="Simplified Arabic" w:hAnsi="Simplified Arabic" w:cs="Simplified Arabic"/>
          <w:sz w:val="24"/>
          <w:szCs w:val="24"/>
          <w:rtl/>
          <w:lang w:bidi="ar-SY"/>
        </w:rPr>
        <w:t>شحنها على السفينة</w:t>
      </w:r>
      <w:r w:rsidRPr="008F5403">
        <w:rPr>
          <w:rFonts w:ascii="Simplified Arabic" w:hAnsi="Simplified Arabic" w:cs="Simplified Arabic"/>
          <w:sz w:val="24"/>
          <w:szCs w:val="24"/>
          <w:rtl/>
          <w:lang w:bidi="ar-SY"/>
        </w:rPr>
        <w:t>.</w:t>
      </w:r>
      <w:r w:rsidRPr="008F5403">
        <w:rPr>
          <w:rFonts w:ascii="Simplified Arabic" w:hAnsi="Simplified Arabic" w:cs="Simplified Arabic"/>
          <w:sz w:val="24"/>
          <w:szCs w:val="24"/>
          <w:lang w:bidi="ar-SY"/>
        </w:rPr>
        <w:t>[</w:t>
      </w:r>
      <w:r w:rsidR="00AA1351" w:rsidRPr="008F5403">
        <w:rPr>
          <w:rFonts w:ascii="Simplified Arabic" w:hAnsi="Simplified Arabic" w:cs="Simplified Arabic"/>
          <w:sz w:val="24"/>
          <w:szCs w:val="24"/>
          <w:lang w:bidi="ar-SY"/>
        </w:rPr>
        <w:t>7</w:t>
      </w:r>
      <w:r w:rsidRPr="008F5403">
        <w:rPr>
          <w:rFonts w:ascii="Simplified Arabic" w:hAnsi="Simplified Arabic" w:cs="Simplified Arabic"/>
          <w:sz w:val="24"/>
          <w:szCs w:val="24"/>
          <w:lang w:bidi="ar-SY"/>
        </w:rPr>
        <w:t>]</w:t>
      </w:r>
      <w:r w:rsidRPr="008F5403">
        <w:rPr>
          <w:rFonts w:ascii="Simplified Arabic" w:hAnsi="Simplified Arabic" w:cs="Simplified Arabic"/>
          <w:sz w:val="24"/>
          <w:szCs w:val="24"/>
          <w:rtl/>
          <w:lang w:bidi="ar-SY"/>
        </w:rPr>
        <w:t xml:space="preserve"> </w:t>
      </w:r>
    </w:p>
    <w:p w:rsidR="009608BE" w:rsidRPr="008F5403" w:rsidRDefault="00FA0243" w:rsidP="008F5403">
      <w:pPr>
        <w:spacing w:after="0" w:line="240" w:lineRule="auto"/>
        <w:ind w:firstLine="565"/>
        <w:rPr>
          <w:rFonts w:ascii="Simplified Arabic" w:hAnsi="Simplified Arabic" w:cs="Simplified Arabic"/>
          <w:sz w:val="24"/>
          <w:szCs w:val="24"/>
          <w:rtl/>
          <w:lang w:bidi="ar-SY"/>
        </w:rPr>
      </w:pPr>
      <w:r w:rsidRPr="008F5403">
        <w:rPr>
          <w:rFonts w:ascii="Simplified Arabic" w:hAnsi="Simplified Arabic" w:cs="Simplified Arabic"/>
          <w:b/>
          <w:bCs/>
          <w:sz w:val="24"/>
          <w:szCs w:val="24"/>
          <w:rtl/>
        </w:rPr>
        <w:t>ثانيا</w:t>
      </w:r>
      <w:r w:rsidR="00050AB5" w:rsidRPr="008F5403">
        <w:rPr>
          <w:rFonts w:ascii="Simplified Arabic" w:hAnsi="Simplified Arabic" w:cs="Simplified Arabic"/>
          <w:b/>
          <w:bCs/>
          <w:sz w:val="24"/>
          <w:szCs w:val="24"/>
          <w:rtl/>
        </w:rPr>
        <w:t>ً</w:t>
      </w:r>
      <w:r w:rsidRPr="008F5403">
        <w:rPr>
          <w:rFonts w:ascii="Simplified Arabic" w:hAnsi="Simplified Arabic" w:cs="Simplified Arabic"/>
          <w:b/>
          <w:bCs/>
          <w:sz w:val="24"/>
          <w:szCs w:val="24"/>
          <w:rtl/>
        </w:rPr>
        <w:t xml:space="preserve"> – دفع أجرة النقل</w:t>
      </w:r>
      <w:r w:rsidRPr="008F5403">
        <w:rPr>
          <w:rFonts w:ascii="Simplified Arabic" w:hAnsi="Simplified Arabic" w:cs="Simplified Arabic"/>
          <w:sz w:val="24"/>
          <w:szCs w:val="24"/>
          <w:rtl/>
        </w:rPr>
        <w:t>: لا</w:t>
      </w:r>
      <w:r w:rsidR="00147E15" w:rsidRPr="008F5403">
        <w:rPr>
          <w:rFonts w:ascii="Simplified Arabic" w:hAnsi="Simplified Arabic" w:cs="Simplified Arabic"/>
          <w:sz w:val="24"/>
          <w:szCs w:val="24"/>
          <w:rtl/>
        </w:rPr>
        <w:t xml:space="preserve"> يمكن تنفيذ عقد النقل البحري أو</w:t>
      </w:r>
      <w:r w:rsidR="00A9383B"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أي نوع</w:t>
      </w:r>
      <w:r w:rsidR="00050AB5" w:rsidRPr="008F5403">
        <w:rPr>
          <w:rFonts w:ascii="Simplified Arabic" w:hAnsi="Simplified Arabic" w:cs="Simplified Arabic"/>
          <w:sz w:val="24"/>
          <w:szCs w:val="24"/>
          <w:rtl/>
        </w:rPr>
        <w:t xml:space="preserve"> من النقل بدون دفع أجرة النقل و</w:t>
      </w:r>
      <w:r w:rsidR="006251AE" w:rsidRPr="008F5403">
        <w:rPr>
          <w:rFonts w:ascii="Simplified Arabic" w:hAnsi="Simplified Arabic" w:cs="Simplified Arabic"/>
          <w:sz w:val="24"/>
          <w:szCs w:val="24"/>
          <w:rtl/>
        </w:rPr>
        <w:t>مع ذلك و</w:t>
      </w:r>
      <w:r w:rsidRPr="008F5403">
        <w:rPr>
          <w:rFonts w:ascii="Simplified Arabic" w:hAnsi="Simplified Arabic" w:cs="Simplified Arabic"/>
          <w:sz w:val="24"/>
          <w:szCs w:val="24"/>
          <w:rtl/>
        </w:rPr>
        <w:t xml:space="preserve">من المستغرب أن قواعد روتردام جاءت خالية من أي نص حول التزام الشاحن بدفع أجرة النقل </w:t>
      </w:r>
      <w:r w:rsidR="00AA1F6E" w:rsidRPr="008F5403">
        <w:rPr>
          <w:rFonts w:ascii="Simplified Arabic" w:hAnsi="Simplified Arabic" w:cs="Simplified Arabic"/>
          <w:sz w:val="24"/>
          <w:szCs w:val="24"/>
          <w:rtl/>
        </w:rPr>
        <w:t>بشكلٍ صريح و</w:t>
      </w:r>
      <w:r w:rsidR="006251AE" w:rsidRPr="008F5403">
        <w:rPr>
          <w:rFonts w:ascii="Simplified Arabic" w:hAnsi="Simplified Arabic" w:cs="Simplified Arabic"/>
          <w:sz w:val="24"/>
          <w:szCs w:val="24"/>
          <w:rtl/>
        </w:rPr>
        <w:t xml:space="preserve">مفصل </w:t>
      </w:r>
      <w:r w:rsidRPr="008F5403">
        <w:rPr>
          <w:rFonts w:ascii="Simplified Arabic" w:hAnsi="Simplified Arabic" w:cs="Simplified Arabic"/>
          <w:sz w:val="24"/>
          <w:szCs w:val="24"/>
          <w:rtl/>
        </w:rPr>
        <w:t xml:space="preserve"> </w:t>
      </w:r>
      <w:r w:rsidR="00AA1F6E" w:rsidRPr="008F5403">
        <w:rPr>
          <w:rFonts w:ascii="Simplified Arabic" w:hAnsi="Simplified Arabic" w:cs="Simplified Arabic"/>
          <w:sz w:val="24"/>
          <w:szCs w:val="24"/>
          <w:rtl/>
        </w:rPr>
        <w:t>إلا في معرض المادة(42)</w:t>
      </w:r>
      <w:r w:rsidR="006251AE" w:rsidRPr="008F5403">
        <w:rPr>
          <w:rFonts w:ascii="Simplified Arabic" w:hAnsi="Simplified Arabic" w:cs="Simplified Arabic"/>
          <w:sz w:val="24"/>
          <w:szCs w:val="24"/>
          <w:rtl/>
        </w:rPr>
        <w:t>عندما نصت</w:t>
      </w:r>
      <w:r w:rsidR="00A9383B" w:rsidRPr="008F5403">
        <w:rPr>
          <w:rFonts w:ascii="Simplified Arabic" w:hAnsi="Simplified Arabic" w:cs="Simplified Arabic"/>
          <w:sz w:val="24"/>
          <w:szCs w:val="24"/>
          <w:rtl/>
        </w:rPr>
        <w:t xml:space="preserve">: </w:t>
      </w:r>
      <w:r w:rsidR="006251AE"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إذا تضمنت تفاصيل العقد ال</w:t>
      </w:r>
      <w:r w:rsidR="00AA1F6E" w:rsidRPr="008F5403">
        <w:rPr>
          <w:rFonts w:ascii="Simplified Arabic" w:hAnsi="Simplified Arabic" w:cs="Simplified Arabic"/>
          <w:sz w:val="24"/>
          <w:szCs w:val="24"/>
          <w:rtl/>
        </w:rPr>
        <w:t>عبارة أجرة النقل مدفوعة سلفا أو</w:t>
      </w:r>
      <w:r w:rsidR="00A9383B"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عبارة مشابهة فلا ي</w:t>
      </w:r>
      <w:r w:rsidR="006251AE" w:rsidRPr="008F5403">
        <w:rPr>
          <w:rFonts w:ascii="Simplified Arabic" w:hAnsi="Simplified Arabic" w:cs="Simplified Arabic"/>
          <w:sz w:val="24"/>
          <w:szCs w:val="24"/>
          <w:rtl/>
        </w:rPr>
        <w:t>جوز للناقل أن يتمسك تجاه الحائز أو</w:t>
      </w:r>
      <w:r w:rsidR="00A9383B"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الم</w:t>
      </w:r>
      <w:r w:rsidR="006251AE" w:rsidRPr="008F5403">
        <w:rPr>
          <w:rFonts w:ascii="Simplified Arabic" w:hAnsi="Simplified Arabic" w:cs="Simplified Arabic"/>
          <w:sz w:val="24"/>
          <w:szCs w:val="24"/>
          <w:rtl/>
        </w:rPr>
        <w:t>رسل إليه بأن أجرة النقل لم تدفع, و</w:t>
      </w:r>
      <w:r w:rsidRPr="008F5403">
        <w:rPr>
          <w:rFonts w:ascii="Simplified Arabic" w:hAnsi="Simplified Arabic" w:cs="Simplified Arabic"/>
          <w:sz w:val="24"/>
          <w:szCs w:val="24"/>
          <w:rtl/>
        </w:rPr>
        <w:t>لا تطبق هذه المادة إذا كان الحائز أو الم</w:t>
      </w:r>
      <w:r w:rsidR="00147E15" w:rsidRPr="008F5403">
        <w:rPr>
          <w:rFonts w:ascii="Simplified Arabic" w:hAnsi="Simplified Arabic" w:cs="Simplified Arabic"/>
          <w:sz w:val="24"/>
          <w:szCs w:val="24"/>
          <w:rtl/>
        </w:rPr>
        <w:t xml:space="preserve">رسل إليه هو </w:t>
      </w:r>
      <w:r w:rsidR="006251AE" w:rsidRPr="008F5403">
        <w:rPr>
          <w:rFonts w:ascii="Simplified Arabic" w:hAnsi="Simplified Arabic" w:cs="Simplified Arabic"/>
          <w:sz w:val="24"/>
          <w:szCs w:val="24"/>
          <w:rtl/>
        </w:rPr>
        <w:t>أيضا الشاحن). فم</w:t>
      </w:r>
      <w:r w:rsidR="00A9383B" w:rsidRPr="008F5403">
        <w:rPr>
          <w:rFonts w:ascii="Simplified Arabic" w:hAnsi="Simplified Arabic" w:cs="Simplified Arabic"/>
          <w:sz w:val="24"/>
          <w:szCs w:val="24"/>
          <w:rtl/>
        </w:rPr>
        <w:t xml:space="preserve"> </w:t>
      </w:r>
      <w:r w:rsidR="006251AE" w:rsidRPr="008F5403">
        <w:rPr>
          <w:rFonts w:ascii="Simplified Arabic" w:hAnsi="Simplified Arabic" w:cs="Simplified Arabic"/>
          <w:sz w:val="24"/>
          <w:szCs w:val="24"/>
          <w:rtl/>
        </w:rPr>
        <w:t>ا</w:t>
      </w:r>
      <w:r w:rsidRPr="008F5403">
        <w:rPr>
          <w:rFonts w:ascii="Simplified Arabic" w:hAnsi="Simplified Arabic" w:cs="Simplified Arabic"/>
          <w:sz w:val="24"/>
          <w:szCs w:val="24"/>
          <w:rtl/>
        </w:rPr>
        <w:t xml:space="preserve">هو المبرر لغياب </w:t>
      </w:r>
      <w:r w:rsidR="006251AE" w:rsidRPr="008F5403">
        <w:rPr>
          <w:rFonts w:ascii="Simplified Arabic" w:hAnsi="Simplified Arabic" w:cs="Simplified Arabic"/>
          <w:sz w:val="24"/>
          <w:szCs w:val="24"/>
          <w:rtl/>
        </w:rPr>
        <w:t>وضع قواعد تفصيلية له</w:t>
      </w:r>
      <w:r w:rsidR="00AA1F6E" w:rsidRPr="008F5403">
        <w:rPr>
          <w:rFonts w:ascii="Simplified Arabic" w:hAnsi="Simplified Arabic" w:cs="Simplified Arabic"/>
          <w:sz w:val="24"/>
          <w:szCs w:val="24"/>
          <w:rtl/>
        </w:rPr>
        <w:t>ذا الالتزام</w:t>
      </w:r>
      <w:r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lang w:bidi="ar-SY"/>
        </w:rPr>
        <w:t>علما</w:t>
      </w:r>
      <w:r w:rsidR="00AA1F6E" w:rsidRPr="008F5403">
        <w:rPr>
          <w:rFonts w:ascii="Simplified Arabic" w:hAnsi="Simplified Arabic" w:cs="Simplified Arabic"/>
          <w:sz w:val="24"/>
          <w:szCs w:val="24"/>
          <w:rtl/>
          <w:lang w:bidi="ar-SY"/>
        </w:rPr>
        <w:t xml:space="preserve"> أنه الركن الأساسي في عقد النقل</w:t>
      </w:r>
      <w:r w:rsidRPr="008F5403">
        <w:rPr>
          <w:rFonts w:ascii="Simplified Arabic" w:hAnsi="Simplified Arabic" w:cs="Simplified Arabic"/>
          <w:sz w:val="24"/>
          <w:szCs w:val="24"/>
          <w:rtl/>
          <w:lang w:bidi="ar-SY"/>
        </w:rPr>
        <w:t>, و ينجم عنه مسائل جمة مرتب</w:t>
      </w:r>
      <w:r w:rsidR="00AA1F6E" w:rsidRPr="008F5403">
        <w:rPr>
          <w:rFonts w:ascii="Simplified Arabic" w:hAnsi="Simplified Arabic" w:cs="Simplified Arabic"/>
          <w:sz w:val="24"/>
          <w:szCs w:val="24"/>
          <w:rtl/>
          <w:lang w:bidi="ar-SY"/>
        </w:rPr>
        <w:t>طة بالحمولة و نقلها و مستنداتها</w:t>
      </w:r>
      <w:r w:rsidRPr="008F5403">
        <w:rPr>
          <w:rFonts w:ascii="Simplified Arabic" w:hAnsi="Simplified Arabic" w:cs="Simplified Arabic"/>
          <w:sz w:val="24"/>
          <w:szCs w:val="24"/>
          <w:rtl/>
          <w:lang w:bidi="ar-SY"/>
        </w:rPr>
        <w:t xml:space="preserve">, فما </w:t>
      </w:r>
      <w:r w:rsidR="00AA1F6E" w:rsidRPr="008F5403">
        <w:rPr>
          <w:rFonts w:ascii="Simplified Arabic" w:hAnsi="Simplified Arabic" w:cs="Simplified Arabic"/>
          <w:sz w:val="24"/>
          <w:szCs w:val="24"/>
          <w:rtl/>
          <w:lang w:bidi="ar-SY"/>
        </w:rPr>
        <w:t>هي أسس و</w:t>
      </w:r>
      <w:r w:rsidRPr="008F5403">
        <w:rPr>
          <w:rFonts w:ascii="Simplified Arabic" w:hAnsi="Simplified Arabic" w:cs="Simplified Arabic"/>
          <w:sz w:val="24"/>
          <w:szCs w:val="24"/>
          <w:rtl/>
          <w:lang w:bidi="ar-SY"/>
        </w:rPr>
        <w:t xml:space="preserve">كيفية </w:t>
      </w:r>
      <w:r w:rsidR="00147E15" w:rsidRPr="008F5403">
        <w:rPr>
          <w:rFonts w:ascii="Simplified Arabic" w:hAnsi="Simplified Arabic" w:cs="Simplified Arabic"/>
          <w:sz w:val="24"/>
          <w:szCs w:val="24"/>
          <w:rtl/>
          <w:lang w:bidi="ar-SY"/>
        </w:rPr>
        <w:t>تحديدها</w:t>
      </w:r>
      <w:r w:rsidR="00AA1F6E" w:rsidRPr="008F5403">
        <w:rPr>
          <w:rFonts w:ascii="Simplified Arabic" w:hAnsi="Simplified Arabic" w:cs="Simplified Arabic"/>
          <w:sz w:val="24"/>
          <w:szCs w:val="24"/>
          <w:rtl/>
          <w:lang w:bidi="ar-SY"/>
        </w:rPr>
        <w:t>, وكيفية و</w:t>
      </w:r>
      <w:r w:rsidR="006251AE" w:rsidRPr="008F5403">
        <w:rPr>
          <w:rFonts w:ascii="Simplified Arabic" w:hAnsi="Simplified Arabic" w:cs="Simplified Arabic"/>
          <w:sz w:val="24"/>
          <w:szCs w:val="24"/>
          <w:rtl/>
          <w:lang w:bidi="ar-SY"/>
        </w:rPr>
        <w:t>عوارض دفعها</w:t>
      </w:r>
      <w:r w:rsidRPr="008F5403">
        <w:rPr>
          <w:rFonts w:ascii="Simplified Arabic" w:hAnsi="Simplified Arabic" w:cs="Simplified Arabic"/>
          <w:sz w:val="24"/>
          <w:szCs w:val="24"/>
          <w:rtl/>
          <w:lang w:bidi="ar-SY"/>
        </w:rPr>
        <w:t>.</w:t>
      </w:r>
      <w:r w:rsidRPr="008F5403">
        <w:rPr>
          <w:rFonts w:ascii="Simplified Arabic" w:hAnsi="Simplified Arabic" w:cs="Simplified Arabic"/>
          <w:sz w:val="24"/>
          <w:szCs w:val="24"/>
          <w:lang w:bidi="ar-SY"/>
        </w:rPr>
        <w:t>[</w:t>
      </w:r>
      <w:r w:rsidR="00AA1351" w:rsidRPr="008F5403">
        <w:rPr>
          <w:rFonts w:ascii="Simplified Arabic" w:hAnsi="Simplified Arabic" w:cs="Simplified Arabic"/>
          <w:sz w:val="24"/>
          <w:szCs w:val="24"/>
          <w:lang w:bidi="ar-SY"/>
        </w:rPr>
        <w:t>8</w:t>
      </w:r>
      <w:r w:rsidRPr="008F5403">
        <w:rPr>
          <w:rFonts w:ascii="Simplified Arabic" w:hAnsi="Simplified Arabic" w:cs="Simplified Arabic"/>
          <w:sz w:val="24"/>
          <w:szCs w:val="24"/>
          <w:lang w:bidi="ar-SY"/>
        </w:rPr>
        <w:t>]</w:t>
      </w:r>
      <w:r w:rsidRPr="008F5403">
        <w:rPr>
          <w:rFonts w:ascii="Simplified Arabic" w:hAnsi="Simplified Arabic" w:cs="Simplified Arabic"/>
          <w:sz w:val="24"/>
          <w:szCs w:val="24"/>
          <w:rtl/>
          <w:lang w:bidi="ar-SY"/>
        </w:rPr>
        <w:t xml:space="preserve"> </w:t>
      </w:r>
    </w:p>
    <w:p w:rsidR="009608BE" w:rsidRPr="008F5403" w:rsidRDefault="00FA0243" w:rsidP="008F5403">
      <w:pPr>
        <w:spacing w:after="0" w:line="240" w:lineRule="auto"/>
        <w:ind w:firstLine="565"/>
        <w:rPr>
          <w:rFonts w:ascii="Simplified Arabic" w:hAnsi="Simplified Arabic" w:cs="Simplified Arabic"/>
          <w:sz w:val="24"/>
          <w:szCs w:val="24"/>
          <w:rtl/>
        </w:rPr>
      </w:pPr>
      <w:r w:rsidRPr="008F5403">
        <w:rPr>
          <w:rFonts w:ascii="Simplified Arabic" w:hAnsi="Simplified Arabic" w:cs="Simplified Arabic"/>
          <w:b/>
          <w:bCs/>
          <w:sz w:val="24"/>
          <w:szCs w:val="24"/>
          <w:rtl/>
        </w:rPr>
        <w:t xml:space="preserve">الفرع الثاني : الالتزامات الجديدة للشاحن التي </w:t>
      </w:r>
      <w:r w:rsidR="00051064" w:rsidRPr="008F5403">
        <w:rPr>
          <w:rFonts w:ascii="Simplified Arabic" w:hAnsi="Simplified Arabic" w:cs="Simplified Arabic"/>
          <w:b/>
          <w:bCs/>
          <w:sz w:val="24"/>
          <w:szCs w:val="24"/>
          <w:rtl/>
        </w:rPr>
        <w:t xml:space="preserve">نظمتها </w:t>
      </w:r>
      <w:r w:rsidRPr="008F5403">
        <w:rPr>
          <w:rFonts w:ascii="Simplified Arabic" w:hAnsi="Simplified Arabic" w:cs="Simplified Arabic"/>
          <w:b/>
          <w:bCs/>
          <w:sz w:val="24"/>
          <w:szCs w:val="24"/>
          <w:rtl/>
        </w:rPr>
        <w:t xml:space="preserve">قواعد روتردام </w:t>
      </w:r>
    </w:p>
    <w:p w:rsidR="009608BE" w:rsidRPr="008F5403" w:rsidRDefault="00FA0243" w:rsidP="008F5403">
      <w:pPr>
        <w:spacing w:after="0" w:line="240" w:lineRule="auto"/>
        <w:ind w:firstLine="565"/>
        <w:rPr>
          <w:rFonts w:ascii="Simplified Arabic" w:hAnsi="Simplified Arabic" w:cs="Simplified Arabic"/>
          <w:sz w:val="24"/>
          <w:szCs w:val="24"/>
          <w:rtl/>
        </w:rPr>
      </w:pPr>
      <w:r w:rsidRPr="008F5403">
        <w:rPr>
          <w:rFonts w:ascii="Simplified Arabic" w:hAnsi="Simplified Arabic" w:cs="Simplified Arabic"/>
          <w:sz w:val="24"/>
          <w:szCs w:val="24"/>
          <w:rtl/>
        </w:rPr>
        <w:t>تطور عمليات النقل و تشعب علاقاته مع إدخال عنص</w:t>
      </w:r>
      <w:r w:rsidR="00AA1F6E" w:rsidRPr="008F5403">
        <w:rPr>
          <w:rFonts w:ascii="Simplified Arabic" w:hAnsi="Simplified Arabic" w:cs="Simplified Arabic"/>
          <w:sz w:val="24"/>
          <w:szCs w:val="24"/>
          <w:rtl/>
        </w:rPr>
        <w:t>ر التكنولوجيا وثورة الحاويات و</w:t>
      </w:r>
      <w:r w:rsidRPr="008F5403">
        <w:rPr>
          <w:rFonts w:ascii="Simplified Arabic" w:hAnsi="Simplified Arabic" w:cs="Simplified Arabic"/>
          <w:sz w:val="24"/>
          <w:szCs w:val="24"/>
          <w:rtl/>
        </w:rPr>
        <w:t xml:space="preserve">العقود الكمية </w:t>
      </w:r>
      <w:r w:rsidRPr="008F5403">
        <w:rPr>
          <w:rFonts w:ascii="Simplified Arabic" w:hAnsi="Simplified Arabic" w:cs="Simplified Arabic"/>
          <w:sz w:val="24"/>
          <w:szCs w:val="24"/>
          <w:lang w:bidi="ar-SY"/>
        </w:rPr>
        <w:t>[</w:t>
      </w:r>
      <w:r w:rsidR="00AA1351" w:rsidRPr="008F5403">
        <w:rPr>
          <w:rFonts w:ascii="Simplified Arabic" w:hAnsi="Simplified Arabic" w:cs="Simplified Arabic"/>
          <w:sz w:val="24"/>
          <w:szCs w:val="24"/>
          <w:lang w:bidi="ar-SY"/>
        </w:rPr>
        <w:t>9</w:t>
      </w:r>
      <w:r w:rsidRPr="008F5403">
        <w:rPr>
          <w:rFonts w:ascii="Simplified Arabic" w:hAnsi="Simplified Arabic" w:cs="Simplified Arabic"/>
          <w:sz w:val="24"/>
          <w:szCs w:val="24"/>
          <w:lang w:bidi="ar-SY"/>
        </w:rPr>
        <w:t>]</w:t>
      </w:r>
      <w:r w:rsidR="00147E15" w:rsidRPr="008F5403">
        <w:rPr>
          <w:rFonts w:ascii="Simplified Arabic" w:hAnsi="Simplified Arabic" w:cs="Simplified Arabic"/>
          <w:sz w:val="24"/>
          <w:szCs w:val="24"/>
          <w:rtl/>
        </w:rPr>
        <w:t>, و</w:t>
      </w:r>
      <w:r w:rsidRPr="008F5403">
        <w:rPr>
          <w:rFonts w:ascii="Simplified Arabic" w:hAnsi="Simplified Arabic" w:cs="Simplified Arabic"/>
          <w:sz w:val="24"/>
          <w:szCs w:val="24"/>
          <w:rtl/>
        </w:rPr>
        <w:t>هذا استدعى فرض التزامات جديدة على الشاح</w:t>
      </w:r>
      <w:r w:rsidR="00147E15" w:rsidRPr="008F5403">
        <w:rPr>
          <w:rFonts w:ascii="Simplified Arabic" w:hAnsi="Simplified Arabic" w:cs="Simplified Arabic"/>
          <w:sz w:val="24"/>
          <w:szCs w:val="24"/>
          <w:rtl/>
        </w:rPr>
        <w:t>ن نصت عليها قواعد روتردام</w:t>
      </w:r>
      <w:r w:rsidRPr="008F5403">
        <w:rPr>
          <w:rFonts w:ascii="Simplified Arabic" w:hAnsi="Simplified Arabic" w:cs="Simplified Arabic"/>
          <w:sz w:val="24"/>
          <w:szCs w:val="24"/>
          <w:rtl/>
        </w:rPr>
        <w:t>:</w:t>
      </w:r>
    </w:p>
    <w:p w:rsidR="009608BE" w:rsidRPr="008F5403" w:rsidRDefault="00147E15" w:rsidP="008F5403">
      <w:pPr>
        <w:spacing w:after="0" w:line="240" w:lineRule="auto"/>
        <w:ind w:firstLine="565"/>
        <w:rPr>
          <w:rFonts w:ascii="Simplified Arabic" w:hAnsi="Simplified Arabic" w:cs="Simplified Arabic"/>
          <w:b/>
          <w:bCs/>
          <w:sz w:val="24"/>
          <w:szCs w:val="24"/>
          <w:rtl/>
        </w:rPr>
      </w:pPr>
      <w:r w:rsidRPr="008F5403">
        <w:rPr>
          <w:rFonts w:ascii="Simplified Arabic" w:hAnsi="Simplified Arabic" w:cs="Simplified Arabic"/>
          <w:b/>
          <w:bCs/>
          <w:sz w:val="24"/>
          <w:szCs w:val="24"/>
          <w:rtl/>
        </w:rPr>
        <w:t>أولا</w:t>
      </w:r>
      <w:r w:rsidR="00FA0243" w:rsidRPr="008F5403">
        <w:rPr>
          <w:rFonts w:ascii="Simplified Arabic" w:hAnsi="Simplified Arabic" w:cs="Simplified Arabic"/>
          <w:b/>
          <w:bCs/>
          <w:sz w:val="24"/>
          <w:szCs w:val="24"/>
          <w:rtl/>
        </w:rPr>
        <w:t>: التزام الشاحن بالتعاون في تزوي</w:t>
      </w:r>
      <w:r w:rsidRPr="008F5403">
        <w:rPr>
          <w:rFonts w:ascii="Simplified Arabic" w:hAnsi="Simplified Arabic" w:cs="Simplified Arabic"/>
          <w:b/>
          <w:bCs/>
          <w:sz w:val="24"/>
          <w:szCs w:val="24"/>
          <w:rtl/>
        </w:rPr>
        <w:t>د الناقل بالمعلومات و التعليمات</w:t>
      </w:r>
      <w:r w:rsidR="00FA0243" w:rsidRPr="008F5403">
        <w:rPr>
          <w:rFonts w:ascii="Simplified Arabic" w:hAnsi="Simplified Arabic" w:cs="Simplified Arabic"/>
          <w:b/>
          <w:bCs/>
          <w:sz w:val="24"/>
          <w:szCs w:val="24"/>
          <w:rtl/>
        </w:rPr>
        <w:t xml:space="preserve">( نص المادة 28 من قواعد روتردام) </w:t>
      </w:r>
      <w:r w:rsidR="00FA0243" w:rsidRPr="008F5403">
        <w:rPr>
          <w:rFonts w:ascii="Simplified Arabic" w:hAnsi="Simplified Arabic" w:cs="Simplified Arabic"/>
          <w:sz w:val="24"/>
          <w:szCs w:val="24"/>
          <w:rtl/>
        </w:rPr>
        <w:t xml:space="preserve">تنص المادة </w:t>
      </w:r>
      <w:r w:rsidRPr="008F5403">
        <w:rPr>
          <w:rFonts w:ascii="Simplified Arabic" w:hAnsi="Simplified Arabic" w:cs="Simplified Arabic"/>
          <w:sz w:val="24"/>
          <w:szCs w:val="24"/>
          <w:rtl/>
        </w:rPr>
        <w:t>(</w:t>
      </w:r>
      <w:r w:rsidR="00FA0243" w:rsidRPr="008F5403">
        <w:rPr>
          <w:rFonts w:ascii="Simplified Arabic" w:hAnsi="Simplified Arabic" w:cs="Simplified Arabic"/>
          <w:sz w:val="24"/>
          <w:szCs w:val="24"/>
          <w:rtl/>
        </w:rPr>
        <w:t>28</w:t>
      </w:r>
      <w:r w:rsidRPr="008F5403">
        <w:rPr>
          <w:rFonts w:ascii="Simplified Arabic" w:hAnsi="Simplified Arabic" w:cs="Simplified Arabic"/>
          <w:sz w:val="24"/>
          <w:szCs w:val="24"/>
          <w:rtl/>
        </w:rPr>
        <w:t xml:space="preserve">) على التزام الشاحن والناقل بالتعاون واستجابتهما لبعضهما فيما </w:t>
      </w:r>
      <w:r w:rsidR="00FA0243" w:rsidRPr="008F5403">
        <w:rPr>
          <w:rFonts w:ascii="Simplified Arabic" w:hAnsi="Simplified Arabic" w:cs="Simplified Arabic"/>
          <w:sz w:val="24"/>
          <w:szCs w:val="24"/>
          <w:rtl/>
        </w:rPr>
        <w:t>يتعلق بتوفير ا</w:t>
      </w:r>
      <w:r w:rsidRPr="008F5403">
        <w:rPr>
          <w:rFonts w:ascii="Simplified Arabic" w:hAnsi="Simplified Arabic" w:cs="Simplified Arabic"/>
          <w:sz w:val="24"/>
          <w:szCs w:val="24"/>
          <w:rtl/>
        </w:rPr>
        <w:t>لمعلومات و التعليمات لكن بشرطين</w:t>
      </w:r>
      <w:r w:rsidR="00FA0243" w:rsidRPr="008F5403">
        <w:rPr>
          <w:rFonts w:ascii="Simplified Arabic" w:hAnsi="Simplified Arabic" w:cs="Simplified Arabic"/>
          <w:sz w:val="24"/>
          <w:szCs w:val="24"/>
          <w:rtl/>
        </w:rPr>
        <w:t>:</w:t>
      </w:r>
      <w:r w:rsidRPr="008F5403">
        <w:rPr>
          <w:rFonts w:ascii="Simplified Arabic" w:hAnsi="Simplified Arabic" w:cs="Simplified Arabic"/>
          <w:b/>
          <w:bCs/>
          <w:sz w:val="24"/>
          <w:szCs w:val="24"/>
          <w:rtl/>
        </w:rPr>
        <w:t>1-</w:t>
      </w:r>
      <w:r w:rsidR="00FA0243" w:rsidRPr="008F5403">
        <w:rPr>
          <w:rFonts w:ascii="Simplified Arabic" w:hAnsi="Simplified Arabic" w:cs="Simplified Arabic"/>
          <w:b/>
          <w:bCs/>
          <w:sz w:val="24"/>
          <w:szCs w:val="24"/>
          <w:rtl/>
        </w:rPr>
        <w:t>الشرط الأول</w:t>
      </w:r>
      <w:r w:rsidR="00FA0243" w:rsidRPr="008F5403">
        <w:rPr>
          <w:rFonts w:ascii="Simplified Arabic" w:hAnsi="Simplified Arabic" w:cs="Simplified Arabic"/>
          <w:sz w:val="24"/>
          <w:szCs w:val="24"/>
          <w:rtl/>
        </w:rPr>
        <w:t xml:space="preserve"> أن تكون المعلومات ض</w:t>
      </w:r>
      <w:r w:rsidRPr="008F5403">
        <w:rPr>
          <w:rFonts w:ascii="Simplified Arabic" w:hAnsi="Simplified Arabic" w:cs="Simplified Arabic"/>
          <w:sz w:val="24"/>
          <w:szCs w:val="24"/>
          <w:rtl/>
        </w:rPr>
        <w:t>رورية و لازمة لمناولة البضائع و</w:t>
      </w:r>
      <w:r w:rsidR="00FA0243" w:rsidRPr="008F5403">
        <w:rPr>
          <w:rFonts w:ascii="Simplified Arabic" w:hAnsi="Simplified Arabic" w:cs="Simplified Arabic"/>
          <w:sz w:val="24"/>
          <w:szCs w:val="24"/>
          <w:rtl/>
        </w:rPr>
        <w:t>نقلها بصورة ملائمة</w:t>
      </w:r>
      <w:r w:rsidR="00A172FC" w:rsidRPr="008F5403">
        <w:rPr>
          <w:rFonts w:ascii="Simplified Arabic" w:hAnsi="Simplified Arabic" w:cs="Simplified Arabic"/>
          <w:sz w:val="24"/>
          <w:szCs w:val="24"/>
          <w:rtl/>
        </w:rPr>
        <w:t>؛</w:t>
      </w:r>
      <w:r w:rsidR="00FA0243" w:rsidRPr="008F5403">
        <w:rPr>
          <w:rFonts w:ascii="Simplified Arabic" w:hAnsi="Simplified Arabic" w:cs="Simplified Arabic"/>
          <w:sz w:val="24"/>
          <w:szCs w:val="24"/>
          <w:rtl/>
        </w:rPr>
        <w:t xml:space="preserve"> فتنفيذ عقد النقل يتطلب من أطرافه التواصل ب</w:t>
      </w:r>
      <w:r w:rsidRPr="008F5403">
        <w:rPr>
          <w:rFonts w:ascii="Simplified Arabic" w:hAnsi="Simplified Arabic" w:cs="Simplified Arabic"/>
          <w:sz w:val="24"/>
          <w:szCs w:val="24"/>
          <w:rtl/>
        </w:rPr>
        <w:t>شكل صحيح لضمان نجاح عملية النقل للبضائع بشكل سليم</w:t>
      </w:r>
      <w:r w:rsidR="00A172FC"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و</w:t>
      </w:r>
      <w:r w:rsidR="00FA0243" w:rsidRPr="008F5403">
        <w:rPr>
          <w:rFonts w:ascii="Simplified Arabic" w:hAnsi="Simplified Arabic" w:cs="Simplified Arabic"/>
          <w:sz w:val="24"/>
          <w:szCs w:val="24"/>
          <w:rtl/>
        </w:rPr>
        <w:t>لا يلزم تقد</w:t>
      </w:r>
      <w:r w:rsidRPr="008F5403">
        <w:rPr>
          <w:rFonts w:ascii="Simplified Arabic" w:hAnsi="Simplified Arabic" w:cs="Simplified Arabic"/>
          <w:sz w:val="24"/>
          <w:szCs w:val="24"/>
          <w:rtl/>
        </w:rPr>
        <w:t>يم المعلومات ما لم تكن متوفرة وموجودة في حوزة متلقي الطلب أو</w:t>
      </w:r>
      <w:r w:rsidR="00A172FC" w:rsidRPr="008F5403">
        <w:rPr>
          <w:rFonts w:ascii="Simplified Arabic" w:hAnsi="Simplified Arabic" w:cs="Simplified Arabic"/>
          <w:sz w:val="24"/>
          <w:szCs w:val="24"/>
          <w:rtl/>
        </w:rPr>
        <w:t xml:space="preserve"> </w:t>
      </w:r>
      <w:r w:rsidR="00FA0243" w:rsidRPr="008F5403">
        <w:rPr>
          <w:rFonts w:ascii="Simplified Arabic" w:hAnsi="Simplified Arabic" w:cs="Simplified Arabic"/>
          <w:sz w:val="24"/>
          <w:szCs w:val="24"/>
          <w:rtl/>
        </w:rPr>
        <w:t>كانت ال</w:t>
      </w:r>
      <w:r w:rsidRPr="008F5403">
        <w:rPr>
          <w:rFonts w:ascii="Simplified Arabic" w:hAnsi="Simplified Arabic" w:cs="Simplified Arabic"/>
          <w:sz w:val="24"/>
          <w:szCs w:val="24"/>
          <w:rtl/>
        </w:rPr>
        <w:t xml:space="preserve">تعليمات المطلوبة قادر </w:t>
      </w:r>
      <w:r w:rsidR="00FA0243" w:rsidRPr="008F5403">
        <w:rPr>
          <w:rFonts w:ascii="Simplified Arabic" w:hAnsi="Simplified Arabic" w:cs="Simplified Arabic"/>
          <w:sz w:val="24"/>
          <w:szCs w:val="24"/>
          <w:rtl/>
        </w:rPr>
        <w:t xml:space="preserve">على توفيرها من قبل الطرف </w:t>
      </w:r>
      <w:r w:rsidRPr="008F5403">
        <w:rPr>
          <w:rFonts w:ascii="Simplified Arabic" w:hAnsi="Simplified Arabic" w:cs="Simplified Arabic"/>
          <w:sz w:val="24"/>
          <w:szCs w:val="24"/>
          <w:rtl/>
        </w:rPr>
        <w:t xml:space="preserve">متلقي الطلب بشكل معقول دون عناء. </w:t>
      </w:r>
      <w:r w:rsidR="00FA0243" w:rsidRPr="008F5403">
        <w:rPr>
          <w:rFonts w:ascii="Simplified Arabic" w:hAnsi="Simplified Arabic" w:cs="Simplified Arabic"/>
          <w:b/>
          <w:bCs/>
          <w:sz w:val="24"/>
          <w:szCs w:val="24"/>
          <w:rtl/>
        </w:rPr>
        <w:t>2- الشرط الثاني</w:t>
      </w:r>
      <w:r w:rsidRPr="008F5403">
        <w:rPr>
          <w:rFonts w:ascii="Simplified Arabic" w:hAnsi="Simplified Arabic" w:cs="Simplified Arabic"/>
          <w:sz w:val="24"/>
          <w:szCs w:val="24"/>
          <w:rtl/>
        </w:rPr>
        <w:t xml:space="preserve"> أن تكون تلك المعلومات والتعليمات </w:t>
      </w:r>
      <w:r w:rsidR="00FA0243" w:rsidRPr="008F5403">
        <w:rPr>
          <w:rFonts w:ascii="Simplified Arabic" w:hAnsi="Simplified Arabic" w:cs="Simplified Arabic"/>
          <w:sz w:val="24"/>
          <w:szCs w:val="24"/>
          <w:rtl/>
        </w:rPr>
        <w:t>غير متاحة بشكل</w:t>
      </w:r>
      <w:r w:rsidRPr="008F5403">
        <w:rPr>
          <w:rFonts w:ascii="Simplified Arabic" w:hAnsi="Simplified Arabic" w:cs="Simplified Arabic"/>
          <w:sz w:val="24"/>
          <w:szCs w:val="24"/>
          <w:rtl/>
        </w:rPr>
        <w:t xml:space="preserve"> معقول للطرف الطالب من مصدر آخر. و</w:t>
      </w:r>
      <w:r w:rsidR="00A172FC" w:rsidRPr="008F5403">
        <w:rPr>
          <w:rFonts w:ascii="Simplified Arabic" w:hAnsi="Simplified Arabic" w:cs="Simplified Arabic"/>
          <w:sz w:val="24"/>
          <w:szCs w:val="24"/>
          <w:rtl/>
        </w:rPr>
        <w:t xml:space="preserve">الجدير </w:t>
      </w:r>
      <w:r w:rsidR="00FA0243" w:rsidRPr="008F5403">
        <w:rPr>
          <w:rFonts w:ascii="Simplified Arabic" w:hAnsi="Simplified Arabic" w:cs="Simplified Arabic"/>
          <w:sz w:val="24"/>
          <w:szCs w:val="24"/>
          <w:rtl/>
        </w:rPr>
        <w:t>ذكر</w:t>
      </w:r>
      <w:r w:rsidR="00A172FC" w:rsidRPr="008F5403">
        <w:rPr>
          <w:rFonts w:ascii="Simplified Arabic" w:hAnsi="Simplified Arabic" w:cs="Simplified Arabic"/>
          <w:sz w:val="24"/>
          <w:szCs w:val="24"/>
          <w:rtl/>
        </w:rPr>
        <w:t>ه</w:t>
      </w:r>
      <w:r w:rsidR="00FA0243" w:rsidRPr="008F5403">
        <w:rPr>
          <w:rFonts w:ascii="Simplified Arabic" w:hAnsi="Simplified Arabic" w:cs="Simplified Arabic"/>
          <w:sz w:val="24"/>
          <w:szCs w:val="24"/>
          <w:rtl/>
        </w:rPr>
        <w:t xml:space="preserve"> أن قواعد روتردام لم ت</w:t>
      </w:r>
      <w:r w:rsidRPr="008F5403">
        <w:rPr>
          <w:rFonts w:ascii="Simplified Arabic" w:hAnsi="Simplified Arabic" w:cs="Simplified Arabic"/>
          <w:sz w:val="24"/>
          <w:szCs w:val="24"/>
          <w:rtl/>
        </w:rPr>
        <w:t>نص على مؤيد غياب هذا الالتزام و</w:t>
      </w:r>
      <w:r w:rsidR="00FA0243" w:rsidRPr="008F5403">
        <w:rPr>
          <w:rFonts w:ascii="Simplified Arabic" w:hAnsi="Simplified Arabic" w:cs="Simplified Arabic"/>
          <w:sz w:val="24"/>
          <w:szCs w:val="24"/>
          <w:rtl/>
        </w:rPr>
        <w:t>لم ترتب مسؤولية على الإخلال به</w:t>
      </w:r>
      <w:r w:rsidR="00A172FC"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فالغاية منه هو تشجيع الأطراف و</w:t>
      </w:r>
      <w:r w:rsidR="00FA0243" w:rsidRPr="008F5403">
        <w:rPr>
          <w:rFonts w:ascii="Simplified Arabic" w:hAnsi="Simplified Arabic" w:cs="Simplified Arabic"/>
          <w:sz w:val="24"/>
          <w:szCs w:val="24"/>
          <w:rtl/>
        </w:rPr>
        <w:t>حثهم على التعاو</w:t>
      </w:r>
      <w:r w:rsidRPr="008F5403">
        <w:rPr>
          <w:rFonts w:ascii="Simplified Arabic" w:hAnsi="Simplified Arabic" w:cs="Simplified Arabic"/>
          <w:sz w:val="24"/>
          <w:szCs w:val="24"/>
          <w:rtl/>
        </w:rPr>
        <w:t>ن فيما بينهم لإتمام عملية النقل. و</w:t>
      </w:r>
      <w:r w:rsidR="00FA0243" w:rsidRPr="008F5403">
        <w:rPr>
          <w:rFonts w:ascii="Simplified Arabic" w:hAnsi="Simplified Arabic" w:cs="Simplified Arabic"/>
          <w:sz w:val="24"/>
          <w:szCs w:val="24"/>
          <w:rtl/>
        </w:rPr>
        <w:t xml:space="preserve">هذا النص </w:t>
      </w:r>
      <w:r w:rsidR="00A172FC" w:rsidRPr="008F5403">
        <w:rPr>
          <w:rFonts w:ascii="Simplified Arabic" w:hAnsi="Simplified Arabic" w:cs="Simplified Arabic"/>
          <w:sz w:val="24"/>
          <w:szCs w:val="24"/>
          <w:rtl/>
        </w:rPr>
        <w:t xml:space="preserve">يعدّ </w:t>
      </w:r>
      <w:r w:rsidR="00FA0243" w:rsidRPr="008F5403">
        <w:rPr>
          <w:rFonts w:ascii="Simplified Arabic" w:hAnsi="Simplified Arabic" w:cs="Simplified Arabic"/>
          <w:sz w:val="24"/>
          <w:szCs w:val="24"/>
          <w:rtl/>
        </w:rPr>
        <w:t>من الأهمية بمكان لأنه يساهم بشكل فعال في اشتراك ا</w:t>
      </w:r>
      <w:r w:rsidRPr="008F5403">
        <w:rPr>
          <w:rFonts w:ascii="Simplified Arabic" w:hAnsi="Simplified Arabic" w:cs="Simplified Arabic"/>
          <w:sz w:val="24"/>
          <w:szCs w:val="24"/>
          <w:rtl/>
        </w:rPr>
        <w:t>لشاحن في الاتفاق على بنود العقد</w:t>
      </w:r>
      <w:r w:rsidR="00FA0243" w:rsidRPr="008F5403">
        <w:rPr>
          <w:rFonts w:ascii="Simplified Arabic" w:hAnsi="Simplified Arabic" w:cs="Simplified Arabic"/>
          <w:sz w:val="24"/>
          <w:szCs w:val="24"/>
          <w:rtl/>
        </w:rPr>
        <w:t>, فمثلا يحث الناقل ف</w:t>
      </w:r>
      <w:r w:rsidRPr="008F5403">
        <w:rPr>
          <w:rFonts w:ascii="Simplified Arabic" w:hAnsi="Simplified Arabic" w:cs="Simplified Arabic"/>
          <w:sz w:val="24"/>
          <w:szCs w:val="24"/>
          <w:rtl/>
        </w:rPr>
        <w:t>ي مراقبة الحاويات قبل تحميلها و</w:t>
      </w:r>
      <w:r w:rsidR="00FA0243" w:rsidRPr="008F5403">
        <w:rPr>
          <w:rFonts w:ascii="Simplified Arabic" w:hAnsi="Simplified Arabic" w:cs="Simplified Arabic"/>
          <w:sz w:val="24"/>
          <w:szCs w:val="24"/>
          <w:rtl/>
        </w:rPr>
        <w:t>كذلك تغير درجة حرارة بعض المواد</w:t>
      </w:r>
      <w:r w:rsidR="00FA0243" w:rsidRPr="008F5403">
        <w:rPr>
          <w:rFonts w:ascii="Simplified Arabic" w:hAnsi="Simplified Arabic" w:cs="Simplified Arabic"/>
          <w:b/>
          <w:bCs/>
          <w:sz w:val="24"/>
          <w:szCs w:val="24"/>
          <w:rtl/>
        </w:rPr>
        <w:t>.</w:t>
      </w:r>
      <w:r w:rsidR="00FA0243" w:rsidRPr="008F5403">
        <w:rPr>
          <w:rFonts w:ascii="Simplified Arabic" w:hAnsi="Simplified Arabic" w:cs="Simplified Arabic"/>
          <w:b/>
          <w:bCs/>
          <w:sz w:val="24"/>
          <w:szCs w:val="24"/>
        </w:rPr>
        <w:t>[</w:t>
      </w:r>
      <w:r w:rsidR="00AA1351" w:rsidRPr="008F5403">
        <w:rPr>
          <w:rFonts w:ascii="Simplified Arabic" w:hAnsi="Simplified Arabic" w:cs="Simplified Arabic"/>
          <w:b/>
          <w:bCs/>
          <w:sz w:val="24"/>
          <w:szCs w:val="24"/>
        </w:rPr>
        <w:t>10</w:t>
      </w:r>
      <w:r w:rsidR="00FA0243" w:rsidRPr="008F5403">
        <w:rPr>
          <w:rFonts w:ascii="Simplified Arabic" w:hAnsi="Simplified Arabic" w:cs="Simplified Arabic"/>
          <w:b/>
          <w:bCs/>
          <w:sz w:val="24"/>
          <w:szCs w:val="24"/>
        </w:rPr>
        <w:t>]</w:t>
      </w:r>
    </w:p>
    <w:p w:rsidR="009608BE" w:rsidRPr="008F5403" w:rsidRDefault="002504AD" w:rsidP="008F5403">
      <w:pPr>
        <w:spacing w:after="0" w:line="240" w:lineRule="auto"/>
        <w:ind w:firstLine="565"/>
        <w:rPr>
          <w:rFonts w:ascii="Simplified Arabic" w:hAnsi="Simplified Arabic" w:cs="Simplified Arabic"/>
          <w:b/>
          <w:bCs/>
          <w:sz w:val="24"/>
          <w:szCs w:val="24"/>
          <w:rtl/>
        </w:rPr>
      </w:pPr>
      <w:r w:rsidRPr="008F5403">
        <w:rPr>
          <w:rFonts w:ascii="Simplified Arabic" w:hAnsi="Simplified Arabic" w:cs="Simplified Arabic"/>
          <w:b/>
          <w:bCs/>
          <w:sz w:val="24"/>
          <w:szCs w:val="24"/>
          <w:rtl/>
        </w:rPr>
        <w:t>ثانياً</w:t>
      </w:r>
      <w:r w:rsidR="00FA0243" w:rsidRPr="008F5403">
        <w:rPr>
          <w:rFonts w:ascii="Simplified Arabic" w:hAnsi="Simplified Arabic" w:cs="Simplified Arabic"/>
          <w:b/>
          <w:bCs/>
          <w:sz w:val="24"/>
          <w:szCs w:val="24"/>
          <w:rtl/>
        </w:rPr>
        <w:t xml:space="preserve">: التزام الشاحن بتوفير المعلومات و التعليمات و المستندات ( نص المادة 29 من قواعد روتردام ) </w:t>
      </w:r>
    </w:p>
    <w:p w:rsidR="009608BE" w:rsidRPr="008F5403" w:rsidRDefault="00FA0243" w:rsidP="008F5403">
      <w:pPr>
        <w:spacing w:after="0" w:line="240" w:lineRule="auto"/>
        <w:ind w:firstLine="565"/>
        <w:rPr>
          <w:rFonts w:ascii="Simplified Arabic" w:hAnsi="Simplified Arabic" w:cs="Simplified Arabic"/>
          <w:sz w:val="24"/>
          <w:szCs w:val="24"/>
          <w:rtl/>
        </w:rPr>
      </w:pPr>
      <w:r w:rsidRPr="008F5403">
        <w:rPr>
          <w:rFonts w:ascii="Simplified Arabic" w:hAnsi="Simplified Arabic" w:cs="Simplified Arabic"/>
          <w:sz w:val="24"/>
          <w:szCs w:val="24"/>
          <w:rtl/>
        </w:rPr>
        <w:t>و هذا الالتزام الذي وضعته</w:t>
      </w:r>
      <w:r w:rsidR="001E34D6" w:rsidRPr="008F5403">
        <w:rPr>
          <w:rFonts w:ascii="Simplified Arabic" w:hAnsi="Simplified Arabic" w:cs="Simplified Arabic"/>
          <w:sz w:val="24"/>
          <w:szCs w:val="24"/>
          <w:rtl/>
        </w:rPr>
        <w:t xml:space="preserve"> قواعد روتردام في مادتها (29) و</w:t>
      </w:r>
      <w:r w:rsidRPr="008F5403">
        <w:rPr>
          <w:rFonts w:ascii="Simplified Arabic" w:hAnsi="Simplified Arabic" w:cs="Simplified Arabic"/>
          <w:sz w:val="24"/>
          <w:szCs w:val="24"/>
          <w:rtl/>
        </w:rPr>
        <w:t>لا يوجد</w:t>
      </w:r>
      <w:r w:rsidR="001E34D6" w:rsidRPr="008F5403">
        <w:rPr>
          <w:rFonts w:ascii="Simplified Arabic" w:hAnsi="Simplified Arabic" w:cs="Simplified Arabic"/>
          <w:sz w:val="24"/>
          <w:szCs w:val="24"/>
          <w:rtl/>
        </w:rPr>
        <w:t xml:space="preserve"> مقابل له في اتفاقيتي هامبورغ و</w:t>
      </w:r>
      <w:r w:rsidRPr="008F5403">
        <w:rPr>
          <w:rFonts w:ascii="Simplified Arabic" w:hAnsi="Simplified Arabic" w:cs="Simplified Arabic"/>
          <w:sz w:val="24"/>
          <w:szCs w:val="24"/>
          <w:rtl/>
        </w:rPr>
        <w:t>بروكسل _فسيبي باس</w:t>
      </w:r>
      <w:r w:rsidR="001E34D6" w:rsidRPr="008F5403">
        <w:rPr>
          <w:rFonts w:ascii="Simplified Arabic" w:hAnsi="Simplified Arabic" w:cs="Simplified Arabic"/>
          <w:sz w:val="24"/>
          <w:szCs w:val="24"/>
          <w:rtl/>
        </w:rPr>
        <w:t>تثناء الإبلاغ عن البضائع الخطرة, و</w:t>
      </w:r>
      <w:r w:rsidRPr="008F5403">
        <w:rPr>
          <w:rFonts w:ascii="Simplified Arabic" w:hAnsi="Simplified Arabic" w:cs="Simplified Arabic"/>
          <w:sz w:val="24"/>
          <w:szCs w:val="24"/>
          <w:rtl/>
        </w:rPr>
        <w:t xml:space="preserve">تميز المادة </w:t>
      </w:r>
      <w:r w:rsidR="001E34D6" w:rsidRPr="008F5403">
        <w:rPr>
          <w:rFonts w:ascii="Simplified Arabic" w:hAnsi="Simplified Arabic" w:cs="Simplified Arabic"/>
          <w:sz w:val="24"/>
          <w:szCs w:val="24"/>
          <w:rtl/>
        </w:rPr>
        <w:t xml:space="preserve">(29 ) </w:t>
      </w:r>
      <w:r w:rsidRPr="008F5403">
        <w:rPr>
          <w:rFonts w:ascii="Simplified Arabic" w:hAnsi="Simplified Arabic" w:cs="Simplified Arabic"/>
          <w:sz w:val="24"/>
          <w:szCs w:val="24"/>
          <w:rtl/>
        </w:rPr>
        <w:t>م</w:t>
      </w:r>
      <w:r w:rsidR="001E34D6" w:rsidRPr="008F5403">
        <w:rPr>
          <w:rFonts w:ascii="Simplified Arabic" w:hAnsi="Simplified Arabic" w:cs="Simplified Arabic"/>
          <w:sz w:val="24"/>
          <w:szCs w:val="24"/>
          <w:rtl/>
        </w:rPr>
        <w:t>ن قواعد روتردام حالتين مختلفتين</w:t>
      </w:r>
      <w:r w:rsidRPr="008F5403">
        <w:rPr>
          <w:rFonts w:ascii="Simplified Arabic" w:hAnsi="Simplified Arabic" w:cs="Simplified Arabic"/>
          <w:sz w:val="24"/>
          <w:szCs w:val="24"/>
          <w:rtl/>
        </w:rPr>
        <w:t xml:space="preserve">: </w:t>
      </w:r>
    </w:p>
    <w:p w:rsidR="009608BE" w:rsidRPr="008F5403" w:rsidRDefault="00FA0243" w:rsidP="008F5403">
      <w:pPr>
        <w:spacing w:after="0" w:line="240" w:lineRule="auto"/>
        <w:ind w:firstLine="565"/>
        <w:rPr>
          <w:rFonts w:ascii="Simplified Arabic" w:hAnsi="Simplified Arabic" w:cs="Simplified Arabic"/>
          <w:sz w:val="24"/>
          <w:szCs w:val="24"/>
          <w:rtl/>
        </w:rPr>
      </w:pPr>
      <w:r w:rsidRPr="008F5403">
        <w:rPr>
          <w:rFonts w:ascii="Simplified Arabic" w:hAnsi="Simplified Arabic" w:cs="Simplified Arabic"/>
          <w:sz w:val="24"/>
          <w:szCs w:val="24"/>
          <w:rtl/>
        </w:rPr>
        <w:lastRenderedPageBreak/>
        <w:t>1- الفقرة 1/أ</w:t>
      </w:r>
      <w:r w:rsidR="001E34D6" w:rsidRPr="008F5403">
        <w:rPr>
          <w:rFonts w:ascii="Simplified Arabic" w:hAnsi="Simplified Arabic" w:cs="Simplified Arabic"/>
          <w:sz w:val="24"/>
          <w:szCs w:val="24"/>
          <w:rtl/>
        </w:rPr>
        <w:t xml:space="preserve"> من المادة 29 تعالج المعلومات و</w:t>
      </w:r>
      <w:r w:rsidRPr="008F5403">
        <w:rPr>
          <w:rFonts w:ascii="Simplified Arabic" w:hAnsi="Simplified Arabic" w:cs="Simplified Arabic"/>
          <w:sz w:val="24"/>
          <w:szCs w:val="24"/>
          <w:rtl/>
        </w:rPr>
        <w:t>التعليمات و</w:t>
      </w:r>
      <w:r w:rsidR="001E34D6" w:rsidRPr="008F5403">
        <w:rPr>
          <w:rFonts w:ascii="Simplified Arabic" w:hAnsi="Simplified Arabic" w:cs="Simplified Arabic"/>
          <w:sz w:val="24"/>
          <w:szCs w:val="24"/>
          <w:rtl/>
        </w:rPr>
        <w:t>ا</w:t>
      </w:r>
      <w:r w:rsidRPr="008F5403">
        <w:rPr>
          <w:rFonts w:ascii="Simplified Arabic" w:hAnsi="Simplified Arabic" w:cs="Simplified Arabic"/>
          <w:sz w:val="24"/>
          <w:szCs w:val="24"/>
          <w:rtl/>
        </w:rPr>
        <w:t>لمستندات المطلوبة لمناولة البضائع بشكل ملائم بما فيها الاحتياط</w:t>
      </w:r>
      <w:r w:rsidR="001E34D6" w:rsidRPr="008F5403">
        <w:rPr>
          <w:rFonts w:ascii="Simplified Arabic" w:hAnsi="Simplified Arabic" w:cs="Simplified Arabic"/>
          <w:sz w:val="24"/>
          <w:szCs w:val="24"/>
          <w:rtl/>
        </w:rPr>
        <w:t>ات التي يجب أن يتخذها الناقل أو</w:t>
      </w:r>
      <w:r w:rsidR="00BE55C4"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الطرف المنفذ بشر</w:t>
      </w:r>
      <w:r w:rsidR="001E34D6" w:rsidRPr="008F5403">
        <w:rPr>
          <w:rFonts w:ascii="Simplified Arabic" w:hAnsi="Simplified Arabic" w:cs="Simplified Arabic"/>
          <w:sz w:val="24"/>
          <w:szCs w:val="24"/>
          <w:rtl/>
        </w:rPr>
        <w:t>طين</w:t>
      </w:r>
      <w:r w:rsidR="00BE55C4" w:rsidRPr="008F5403">
        <w:rPr>
          <w:rFonts w:ascii="Simplified Arabic" w:hAnsi="Simplified Arabic" w:cs="Simplified Arabic"/>
          <w:sz w:val="24"/>
          <w:szCs w:val="24"/>
          <w:rtl/>
        </w:rPr>
        <w:t>:</w:t>
      </w:r>
      <w:r w:rsidR="001E34D6" w:rsidRPr="008F5403">
        <w:rPr>
          <w:rFonts w:ascii="Simplified Arabic" w:hAnsi="Simplified Arabic" w:cs="Simplified Arabic"/>
          <w:sz w:val="24"/>
          <w:szCs w:val="24"/>
          <w:rtl/>
        </w:rPr>
        <w:t xml:space="preserve"> أن تكون ضرورية بشكل معقول وغير متوفرة للناقل بشكل معقول</w:t>
      </w:r>
      <w:r w:rsidRPr="008F5403">
        <w:rPr>
          <w:rFonts w:ascii="Simplified Arabic" w:hAnsi="Simplified Arabic" w:cs="Simplified Arabic"/>
          <w:sz w:val="24"/>
          <w:szCs w:val="24"/>
          <w:rtl/>
        </w:rPr>
        <w:t>.</w:t>
      </w:r>
    </w:p>
    <w:p w:rsidR="009608BE" w:rsidRPr="008F5403" w:rsidRDefault="00FA0243" w:rsidP="008F5403">
      <w:pPr>
        <w:spacing w:after="0" w:line="240" w:lineRule="auto"/>
        <w:ind w:firstLine="565"/>
        <w:rPr>
          <w:rFonts w:ascii="Simplified Arabic" w:hAnsi="Simplified Arabic" w:cs="Simplified Arabic"/>
          <w:b/>
          <w:bCs/>
          <w:sz w:val="24"/>
          <w:szCs w:val="24"/>
          <w:rtl/>
        </w:rPr>
      </w:pPr>
      <w:r w:rsidRPr="008F5403">
        <w:rPr>
          <w:rFonts w:ascii="Simplified Arabic" w:hAnsi="Simplified Arabic" w:cs="Simplified Arabic"/>
          <w:b/>
          <w:bCs/>
          <w:sz w:val="24"/>
          <w:szCs w:val="24"/>
          <w:rtl/>
        </w:rPr>
        <w:t>2</w:t>
      </w:r>
      <w:r w:rsidRPr="008F5403">
        <w:rPr>
          <w:rFonts w:ascii="Simplified Arabic" w:hAnsi="Simplified Arabic" w:cs="Simplified Arabic"/>
          <w:sz w:val="24"/>
          <w:szCs w:val="24"/>
          <w:rtl/>
        </w:rPr>
        <w:t xml:space="preserve">- الفقرة 1/ب من المادة </w:t>
      </w:r>
      <w:r w:rsidR="001E34D6"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29</w:t>
      </w:r>
      <w:r w:rsidR="001E34D6"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تلقي على عاتق الشاحن الالتزام بتوفير المعلومات و التعليمات و المستندات التي من شأنها أن تكون ضرورية لامتثال الناقل لما تقر</w:t>
      </w:r>
      <w:r w:rsidR="001E34D6" w:rsidRPr="008F5403">
        <w:rPr>
          <w:rFonts w:ascii="Simplified Arabic" w:hAnsi="Simplified Arabic" w:cs="Simplified Arabic"/>
          <w:sz w:val="24"/>
          <w:szCs w:val="24"/>
          <w:rtl/>
        </w:rPr>
        <w:t>ره السلطات العمومية من قوانين و</w:t>
      </w:r>
      <w:r w:rsidRPr="008F5403">
        <w:rPr>
          <w:rFonts w:ascii="Simplified Arabic" w:hAnsi="Simplified Arabic" w:cs="Simplified Arabic"/>
          <w:sz w:val="24"/>
          <w:szCs w:val="24"/>
          <w:rtl/>
        </w:rPr>
        <w:t xml:space="preserve">لوائح أو </w:t>
      </w:r>
      <w:r w:rsidR="001E34D6" w:rsidRPr="008F5403">
        <w:rPr>
          <w:rFonts w:ascii="Simplified Arabic" w:hAnsi="Simplified Arabic" w:cs="Simplified Arabic"/>
          <w:sz w:val="24"/>
          <w:szCs w:val="24"/>
          <w:rtl/>
        </w:rPr>
        <w:t>اشتراطات تتعلق بالنقل المعتزم و</w:t>
      </w:r>
      <w:r w:rsidRPr="008F5403">
        <w:rPr>
          <w:rFonts w:ascii="Simplified Arabic" w:hAnsi="Simplified Arabic" w:cs="Simplified Arabic"/>
          <w:sz w:val="24"/>
          <w:szCs w:val="24"/>
          <w:rtl/>
        </w:rPr>
        <w:t>يجب أن يقدم الشاحن في الوقت المناسب</w:t>
      </w:r>
      <w:r w:rsidR="001E34D6" w:rsidRPr="008F5403">
        <w:rPr>
          <w:rFonts w:ascii="Simplified Arabic" w:hAnsi="Simplified Arabic" w:cs="Simplified Arabic"/>
          <w:sz w:val="24"/>
          <w:szCs w:val="24"/>
          <w:rtl/>
        </w:rPr>
        <w:t xml:space="preserve"> هذه المعلومات والتعليمات و</w:t>
      </w:r>
      <w:r w:rsidRPr="008F5403">
        <w:rPr>
          <w:rFonts w:ascii="Simplified Arabic" w:hAnsi="Simplified Arabic" w:cs="Simplified Arabic"/>
          <w:sz w:val="24"/>
          <w:szCs w:val="24"/>
          <w:rtl/>
        </w:rPr>
        <w:t>المستندات</w:t>
      </w:r>
      <w:r w:rsidR="001E34D6"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w:t>
      </w:r>
    </w:p>
    <w:p w:rsidR="002504AD" w:rsidRPr="008F5403" w:rsidRDefault="00FA0243" w:rsidP="008F5403">
      <w:pPr>
        <w:spacing w:after="0" w:line="240" w:lineRule="auto"/>
        <w:ind w:firstLine="565"/>
        <w:rPr>
          <w:rFonts w:ascii="Simplified Arabic" w:hAnsi="Simplified Arabic" w:cs="Simplified Arabic"/>
          <w:sz w:val="24"/>
          <w:szCs w:val="24"/>
          <w:rtl/>
        </w:rPr>
      </w:pPr>
      <w:r w:rsidRPr="008F5403">
        <w:rPr>
          <w:rFonts w:ascii="Simplified Arabic" w:hAnsi="Simplified Arabic" w:cs="Simplified Arabic"/>
          <w:sz w:val="24"/>
          <w:szCs w:val="24"/>
          <w:rtl/>
        </w:rPr>
        <w:t>نشير هنا إلى أن هذا الالتزام إلزامي بالنسبة إلى إعطاء مستندات صحيحة و</w:t>
      </w:r>
      <w:r w:rsidR="001E34D6" w:rsidRPr="008F5403">
        <w:rPr>
          <w:rFonts w:ascii="Simplified Arabic" w:hAnsi="Simplified Arabic" w:cs="Simplified Arabic"/>
          <w:sz w:val="24"/>
          <w:szCs w:val="24"/>
          <w:rtl/>
        </w:rPr>
        <w:t>معلومات, و</w:t>
      </w:r>
      <w:r w:rsidRPr="008F5403">
        <w:rPr>
          <w:rFonts w:ascii="Simplified Arabic" w:hAnsi="Simplified Arabic" w:cs="Simplified Arabic"/>
          <w:sz w:val="24"/>
          <w:szCs w:val="24"/>
          <w:rtl/>
        </w:rPr>
        <w:t>نلاحظ هنا الاهتمام المتزايد بالمعلومات المتعلقة بتسليم البضائ</w:t>
      </w:r>
      <w:r w:rsidR="001E34D6" w:rsidRPr="008F5403">
        <w:rPr>
          <w:rFonts w:ascii="Simplified Arabic" w:hAnsi="Simplified Arabic" w:cs="Simplified Arabic"/>
          <w:sz w:val="24"/>
          <w:szCs w:val="24"/>
          <w:rtl/>
        </w:rPr>
        <w:t>ع</w:t>
      </w:r>
      <w:r w:rsidR="00E246EC" w:rsidRPr="008F5403">
        <w:rPr>
          <w:rFonts w:ascii="Simplified Arabic" w:hAnsi="Simplified Arabic" w:cs="Simplified Arabic"/>
          <w:sz w:val="24"/>
          <w:szCs w:val="24"/>
          <w:rtl/>
        </w:rPr>
        <w:t>؛</w:t>
      </w:r>
      <w:r w:rsidR="001E34D6" w:rsidRPr="008F5403">
        <w:rPr>
          <w:rFonts w:ascii="Simplified Arabic" w:hAnsi="Simplified Arabic" w:cs="Simplified Arabic"/>
          <w:sz w:val="24"/>
          <w:szCs w:val="24"/>
          <w:rtl/>
        </w:rPr>
        <w:t xml:space="preserve"> بغية زيادة السلامة في نقلها وتجنب الأضرار أو</w:t>
      </w:r>
      <w:r w:rsidR="00E246EC" w:rsidRPr="008F5403">
        <w:rPr>
          <w:rFonts w:ascii="Simplified Arabic" w:hAnsi="Simplified Arabic" w:cs="Simplified Arabic"/>
          <w:sz w:val="24"/>
          <w:szCs w:val="24"/>
          <w:rtl/>
        </w:rPr>
        <w:t xml:space="preserve"> </w:t>
      </w:r>
      <w:r w:rsidR="001E34D6" w:rsidRPr="008F5403">
        <w:rPr>
          <w:rFonts w:ascii="Simplified Arabic" w:hAnsi="Simplified Arabic" w:cs="Simplified Arabic"/>
          <w:sz w:val="24"/>
          <w:szCs w:val="24"/>
          <w:rtl/>
        </w:rPr>
        <w:t>الخسائر المتعلقة بها, وكذلك تعزيز سلطات الجمارك والالتزام بإجراءاتها القانونية. و</w:t>
      </w:r>
      <w:r w:rsidRPr="008F5403">
        <w:rPr>
          <w:rFonts w:ascii="Simplified Arabic" w:hAnsi="Simplified Arabic" w:cs="Simplified Arabic"/>
          <w:sz w:val="24"/>
          <w:szCs w:val="24"/>
          <w:rtl/>
        </w:rPr>
        <w:t>بالمقا</w:t>
      </w:r>
      <w:r w:rsidR="001E34D6" w:rsidRPr="008F5403">
        <w:rPr>
          <w:rFonts w:ascii="Simplified Arabic" w:hAnsi="Simplified Arabic" w:cs="Simplified Arabic"/>
          <w:sz w:val="24"/>
          <w:szCs w:val="24"/>
          <w:rtl/>
        </w:rPr>
        <w:t>رنة بين الالتزامين هذا التزام و</w:t>
      </w:r>
      <w:r w:rsidRPr="008F5403">
        <w:rPr>
          <w:rFonts w:ascii="Simplified Arabic" w:hAnsi="Simplified Arabic" w:cs="Simplified Arabic"/>
          <w:sz w:val="24"/>
          <w:szCs w:val="24"/>
          <w:rtl/>
        </w:rPr>
        <w:t>الالتزام السا</w:t>
      </w:r>
      <w:r w:rsidR="001E34D6" w:rsidRPr="008F5403">
        <w:rPr>
          <w:rFonts w:ascii="Simplified Arabic" w:hAnsi="Simplified Arabic" w:cs="Simplified Arabic"/>
          <w:sz w:val="24"/>
          <w:szCs w:val="24"/>
          <w:rtl/>
        </w:rPr>
        <w:t>بق أي المقارنة بين نصي المادتين (28)</w:t>
      </w:r>
      <w:r w:rsidRPr="008F5403">
        <w:rPr>
          <w:rFonts w:ascii="Simplified Arabic" w:hAnsi="Simplified Arabic" w:cs="Simplified Arabic"/>
          <w:sz w:val="24"/>
          <w:szCs w:val="24"/>
          <w:rtl/>
        </w:rPr>
        <w:t xml:space="preserve"> و</w:t>
      </w:r>
      <w:r w:rsidR="001E34D6" w:rsidRPr="008F5403">
        <w:rPr>
          <w:rFonts w:ascii="Simplified Arabic" w:hAnsi="Simplified Arabic" w:cs="Simplified Arabic"/>
          <w:sz w:val="24"/>
          <w:szCs w:val="24"/>
          <w:rtl/>
        </w:rPr>
        <w:t>(29 )</w:t>
      </w:r>
      <w:r w:rsidRPr="008F5403">
        <w:rPr>
          <w:rFonts w:ascii="Simplified Arabic" w:hAnsi="Simplified Arabic" w:cs="Simplified Arabic"/>
          <w:sz w:val="24"/>
          <w:szCs w:val="24"/>
          <w:rtl/>
        </w:rPr>
        <w:t xml:space="preserve"> من قواعد روتردام نجد أن المادة </w:t>
      </w:r>
      <w:r w:rsidR="002504AD" w:rsidRPr="008F5403">
        <w:rPr>
          <w:rFonts w:ascii="Simplified Arabic" w:hAnsi="Simplified Arabic" w:cs="Simplified Arabic"/>
          <w:sz w:val="24"/>
          <w:szCs w:val="24"/>
          <w:rtl/>
        </w:rPr>
        <w:t>(29)</w:t>
      </w:r>
      <w:r w:rsidRPr="008F5403">
        <w:rPr>
          <w:rFonts w:ascii="Simplified Arabic" w:hAnsi="Simplified Arabic" w:cs="Simplified Arabic"/>
          <w:sz w:val="24"/>
          <w:szCs w:val="24"/>
          <w:rtl/>
        </w:rPr>
        <w:t>ألزمت الشاحن من ت</w:t>
      </w:r>
      <w:r w:rsidR="002504AD" w:rsidRPr="008F5403">
        <w:rPr>
          <w:rFonts w:ascii="Simplified Arabic" w:hAnsi="Simplified Arabic" w:cs="Simplified Arabic"/>
          <w:sz w:val="24"/>
          <w:szCs w:val="24"/>
          <w:rtl/>
        </w:rPr>
        <w:t>لقاء نفسه أن يقوم بواجب توفيرها</w:t>
      </w:r>
      <w:r w:rsidRPr="008F5403">
        <w:rPr>
          <w:rFonts w:ascii="Simplified Arabic" w:hAnsi="Simplified Arabic" w:cs="Simplified Arabic"/>
          <w:sz w:val="24"/>
          <w:szCs w:val="24"/>
          <w:rtl/>
        </w:rPr>
        <w:t>, أما المادة</w:t>
      </w:r>
      <w:r w:rsidR="002504AD" w:rsidRPr="008F5403">
        <w:rPr>
          <w:rFonts w:ascii="Simplified Arabic" w:hAnsi="Simplified Arabic" w:cs="Simplified Arabic"/>
          <w:sz w:val="24"/>
          <w:szCs w:val="24"/>
          <w:rtl/>
        </w:rPr>
        <w:t>(28)</w:t>
      </w:r>
      <w:r w:rsidRPr="008F5403">
        <w:rPr>
          <w:rFonts w:ascii="Simplified Arabic" w:hAnsi="Simplified Arabic" w:cs="Simplified Arabic"/>
          <w:sz w:val="24"/>
          <w:szCs w:val="24"/>
          <w:rtl/>
        </w:rPr>
        <w:t xml:space="preserve"> فهو غير ملزم</w:t>
      </w:r>
      <w:r w:rsidR="002504AD" w:rsidRPr="008F5403">
        <w:rPr>
          <w:rFonts w:ascii="Simplified Arabic" w:hAnsi="Simplified Arabic" w:cs="Simplified Arabic"/>
          <w:sz w:val="24"/>
          <w:szCs w:val="24"/>
          <w:rtl/>
        </w:rPr>
        <w:t xml:space="preserve"> الا بالاستجابة لطلب الناقل ذلك</w:t>
      </w:r>
      <w:r w:rsidRPr="008F5403">
        <w:rPr>
          <w:rFonts w:ascii="Simplified Arabic" w:hAnsi="Simplified Arabic" w:cs="Simplified Arabic"/>
          <w:sz w:val="24"/>
          <w:szCs w:val="24"/>
        </w:rPr>
        <w:t>[</w:t>
      </w:r>
      <w:r w:rsidR="00AA1351" w:rsidRPr="008F5403">
        <w:rPr>
          <w:rFonts w:ascii="Simplified Arabic" w:hAnsi="Simplified Arabic" w:cs="Simplified Arabic"/>
          <w:sz w:val="24"/>
          <w:szCs w:val="24"/>
        </w:rPr>
        <w:t>11</w:t>
      </w:r>
      <w:r w:rsidRPr="008F5403">
        <w:rPr>
          <w:rFonts w:ascii="Simplified Arabic" w:hAnsi="Simplified Arabic" w:cs="Simplified Arabic"/>
          <w:sz w:val="24"/>
          <w:szCs w:val="24"/>
        </w:rPr>
        <w:t>]</w:t>
      </w:r>
      <w:r w:rsidR="002504AD" w:rsidRPr="008F5403">
        <w:rPr>
          <w:rFonts w:ascii="Simplified Arabic" w:hAnsi="Simplified Arabic" w:cs="Simplified Arabic"/>
          <w:sz w:val="24"/>
          <w:szCs w:val="24"/>
          <w:rtl/>
        </w:rPr>
        <w:t>, و</w:t>
      </w:r>
      <w:r w:rsidRPr="008F5403">
        <w:rPr>
          <w:rFonts w:ascii="Simplified Arabic" w:hAnsi="Simplified Arabic" w:cs="Simplified Arabic"/>
          <w:sz w:val="24"/>
          <w:szCs w:val="24"/>
          <w:rtl/>
        </w:rPr>
        <w:t>برأيي أن الخلاف بين الما</w:t>
      </w:r>
      <w:r w:rsidR="002504AD" w:rsidRPr="008F5403">
        <w:rPr>
          <w:rFonts w:ascii="Simplified Arabic" w:hAnsi="Simplified Arabic" w:cs="Simplified Arabic"/>
          <w:sz w:val="24"/>
          <w:szCs w:val="24"/>
          <w:rtl/>
        </w:rPr>
        <w:t>دتين هو أن المقصود بالمعلومات و</w:t>
      </w:r>
      <w:r w:rsidRPr="008F5403">
        <w:rPr>
          <w:rFonts w:ascii="Simplified Arabic" w:hAnsi="Simplified Arabic" w:cs="Simplified Arabic"/>
          <w:sz w:val="24"/>
          <w:szCs w:val="24"/>
          <w:rtl/>
        </w:rPr>
        <w:t>التعليمات في الما</w:t>
      </w:r>
      <w:r w:rsidR="002504AD" w:rsidRPr="008F5403">
        <w:rPr>
          <w:rFonts w:ascii="Simplified Arabic" w:hAnsi="Simplified Arabic" w:cs="Simplified Arabic"/>
          <w:sz w:val="24"/>
          <w:szCs w:val="24"/>
          <w:rtl/>
        </w:rPr>
        <w:t xml:space="preserve">دة (28) هو الجانب العملي لتحميل البضائع </w:t>
      </w:r>
      <w:r w:rsidR="00E246EC" w:rsidRPr="008F5403">
        <w:rPr>
          <w:rFonts w:ascii="Simplified Arabic" w:hAnsi="Simplified Arabic" w:cs="Simplified Arabic"/>
          <w:sz w:val="24"/>
          <w:szCs w:val="24"/>
          <w:rtl/>
        </w:rPr>
        <w:t xml:space="preserve">ومناولتها </w:t>
      </w:r>
      <w:r w:rsidR="002504AD" w:rsidRPr="008F5403">
        <w:rPr>
          <w:rFonts w:ascii="Simplified Arabic" w:hAnsi="Simplified Arabic" w:cs="Simplified Arabic"/>
          <w:sz w:val="24"/>
          <w:szCs w:val="24"/>
          <w:rtl/>
        </w:rPr>
        <w:t xml:space="preserve">والذي يمكن أن يكون شفهيا, بينما المادة(29) </w:t>
      </w:r>
      <w:r w:rsidRPr="008F5403">
        <w:rPr>
          <w:rFonts w:ascii="Simplified Arabic" w:hAnsi="Simplified Arabic" w:cs="Simplified Arabic"/>
          <w:sz w:val="24"/>
          <w:szCs w:val="24"/>
          <w:rtl/>
        </w:rPr>
        <w:t xml:space="preserve">تتعلق بالأمور القانونية </w:t>
      </w:r>
      <w:proofErr w:type="spellStart"/>
      <w:r w:rsidRPr="008F5403">
        <w:rPr>
          <w:rFonts w:ascii="Simplified Arabic" w:hAnsi="Simplified Arabic" w:cs="Simplified Arabic"/>
          <w:sz w:val="24"/>
          <w:szCs w:val="24"/>
          <w:rtl/>
        </w:rPr>
        <w:t>المستندية</w:t>
      </w:r>
      <w:proofErr w:type="spellEnd"/>
      <w:r w:rsidRPr="008F5403">
        <w:rPr>
          <w:rFonts w:ascii="Simplified Arabic" w:hAnsi="Simplified Arabic" w:cs="Simplified Arabic"/>
          <w:sz w:val="24"/>
          <w:szCs w:val="24"/>
          <w:rtl/>
        </w:rPr>
        <w:t xml:space="preserve"> الواجب كتاب</w:t>
      </w:r>
      <w:r w:rsidR="002504AD" w:rsidRPr="008F5403">
        <w:rPr>
          <w:rFonts w:ascii="Simplified Arabic" w:hAnsi="Simplified Arabic" w:cs="Simplified Arabic"/>
          <w:sz w:val="24"/>
          <w:szCs w:val="24"/>
          <w:rtl/>
        </w:rPr>
        <w:t xml:space="preserve">تها وحبذا هنا لو </w:t>
      </w:r>
      <w:r w:rsidRPr="008F5403">
        <w:rPr>
          <w:rFonts w:ascii="Simplified Arabic" w:hAnsi="Simplified Arabic" w:cs="Simplified Arabic"/>
          <w:sz w:val="24"/>
          <w:szCs w:val="24"/>
          <w:rtl/>
        </w:rPr>
        <w:t xml:space="preserve">جاء نص المادة </w:t>
      </w:r>
      <w:r w:rsidR="002504AD" w:rsidRPr="008F5403">
        <w:rPr>
          <w:rFonts w:ascii="Simplified Arabic" w:hAnsi="Simplified Arabic" w:cs="Simplified Arabic"/>
          <w:sz w:val="24"/>
          <w:szCs w:val="24"/>
          <w:rtl/>
        </w:rPr>
        <w:t>(29)</w:t>
      </w:r>
      <w:r w:rsidRPr="008F5403">
        <w:rPr>
          <w:rFonts w:ascii="Simplified Arabic" w:hAnsi="Simplified Arabic" w:cs="Simplified Arabic"/>
          <w:sz w:val="24"/>
          <w:szCs w:val="24"/>
          <w:rtl/>
        </w:rPr>
        <w:t xml:space="preserve"> على الشكل</w:t>
      </w:r>
      <w:r w:rsidR="00D43282" w:rsidRPr="008F5403">
        <w:rPr>
          <w:rFonts w:ascii="Simplified Arabic" w:hAnsi="Simplified Arabic" w:cs="Simplified Arabic"/>
          <w:sz w:val="24"/>
          <w:szCs w:val="24"/>
          <w:rtl/>
        </w:rPr>
        <w:t xml:space="preserve"> الآتي</w:t>
      </w:r>
      <w:r w:rsidRPr="008F5403">
        <w:rPr>
          <w:rFonts w:ascii="Simplified Arabic" w:hAnsi="Simplified Arabic" w:cs="Simplified Arabic"/>
          <w:sz w:val="24"/>
          <w:szCs w:val="24"/>
          <w:rtl/>
        </w:rPr>
        <w:t>: التزام الشاحن بتوفير البيانا</w:t>
      </w:r>
      <w:r w:rsidR="002504AD" w:rsidRPr="008F5403">
        <w:rPr>
          <w:rFonts w:ascii="Simplified Arabic" w:hAnsi="Simplified Arabic" w:cs="Simplified Arabic"/>
          <w:sz w:val="24"/>
          <w:szCs w:val="24"/>
          <w:rtl/>
        </w:rPr>
        <w:t>ت والمستندات الخاصة بالبضائع وبعملية النقل لاسيما أن نص المادة(29)</w:t>
      </w:r>
      <w:r w:rsidRPr="008F5403">
        <w:rPr>
          <w:rFonts w:ascii="Simplified Arabic" w:hAnsi="Simplified Arabic" w:cs="Simplified Arabic"/>
          <w:sz w:val="24"/>
          <w:szCs w:val="24"/>
          <w:rtl/>
        </w:rPr>
        <w:t xml:space="preserve"> نص على التزام تقديم </w:t>
      </w:r>
      <w:r w:rsidR="002504AD" w:rsidRPr="008F5403">
        <w:rPr>
          <w:rFonts w:ascii="Simplified Arabic" w:hAnsi="Simplified Arabic" w:cs="Simplified Arabic"/>
          <w:sz w:val="24"/>
          <w:szCs w:val="24"/>
          <w:rtl/>
        </w:rPr>
        <w:t>المعلومات لإعداد تفاصيل العقد والآتي شرحه</w:t>
      </w:r>
      <w:r w:rsidRPr="008F5403">
        <w:rPr>
          <w:rFonts w:ascii="Simplified Arabic" w:hAnsi="Simplified Arabic" w:cs="Simplified Arabic"/>
          <w:sz w:val="24"/>
          <w:szCs w:val="24"/>
          <w:rtl/>
        </w:rPr>
        <w:t xml:space="preserve">. </w:t>
      </w:r>
    </w:p>
    <w:p w:rsidR="009608BE" w:rsidRPr="008F5403" w:rsidRDefault="00FA0243" w:rsidP="008F5403">
      <w:pPr>
        <w:spacing w:after="0" w:line="240" w:lineRule="auto"/>
        <w:ind w:firstLine="565"/>
        <w:rPr>
          <w:rFonts w:ascii="Simplified Arabic" w:hAnsi="Simplified Arabic" w:cs="Simplified Arabic"/>
          <w:sz w:val="24"/>
          <w:szCs w:val="24"/>
          <w:rtl/>
        </w:rPr>
      </w:pPr>
      <w:r w:rsidRPr="008F5403">
        <w:rPr>
          <w:rFonts w:ascii="Simplified Arabic" w:hAnsi="Simplified Arabic" w:cs="Simplified Arabic"/>
          <w:sz w:val="24"/>
          <w:szCs w:val="24"/>
          <w:rtl/>
        </w:rPr>
        <w:t>يستمد هذا الالتزام الجديد أهميته البالغة م</w:t>
      </w:r>
      <w:r w:rsidR="002504AD" w:rsidRPr="008F5403">
        <w:rPr>
          <w:rFonts w:ascii="Simplified Arabic" w:hAnsi="Simplified Arabic" w:cs="Simplified Arabic"/>
          <w:sz w:val="24"/>
          <w:szCs w:val="24"/>
          <w:rtl/>
        </w:rPr>
        <w:t>ن تط</w:t>
      </w:r>
      <w:r w:rsidR="00E246EC" w:rsidRPr="008F5403">
        <w:rPr>
          <w:rFonts w:ascii="Simplified Arabic" w:hAnsi="Simplified Arabic" w:cs="Simplified Arabic"/>
          <w:sz w:val="24"/>
          <w:szCs w:val="24"/>
          <w:rtl/>
        </w:rPr>
        <w:t>ور التعامل التجاري من ورقي إلى إلكترون</w:t>
      </w:r>
      <w:r w:rsidR="002504AD" w:rsidRPr="008F5403">
        <w:rPr>
          <w:rFonts w:ascii="Simplified Arabic" w:hAnsi="Simplified Arabic" w:cs="Simplified Arabic"/>
          <w:sz w:val="24"/>
          <w:szCs w:val="24"/>
          <w:rtl/>
        </w:rPr>
        <w:t>ي</w:t>
      </w:r>
      <w:r w:rsidR="00E246EC" w:rsidRPr="008F5403">
        <w:rPr>
          <w:rFonts w:ascii="Simplified Arabic" w:hAnsi="Simplified Arabic" w:cs="Simplified Arabic"/>
          <w:sz w:val="24"/>
          <w:szCs w:val="24"/>
          <w:rtl/>
        </w:rPr>
        <w:t>،</w:t>
      </w:r>
      <w:r w:rsidR="002504AD" w:rsidRPr="008F5403">
        <w:rPr>
          <w:rFonts w:ascii="Simplified Arabic" w:hAnsi="Simplified Arabic" w:cs="Simplified Arabic"/>
          <w:sz w:val="24"/>
          <w:szCs w:val="24"/>
          <w:rtl/>
        </w:rPr>
        <w:t xml:space="preserve"> و</w:t>
      </w:r>
      <w:r w:rsidRPr="008F5403">
        <w:rPr>
          <w:rFonts w:ascii="Simplified Arabic" w:hAnsi="Simplified Arabic" w:cs="Simplified Arabic"/>
          <w:sz w:val="24"/>
          <w:szCs w:val="24"/>
          <w:rtl/>
        </w:rPr>
        <w:t>نشوء وثيقة الشحن ال</w:t>
      </w:r>
      <w:r w:rsidR="00E246EC" w:rsidRPr="008F5403">
        <w:rPr>
          <w:rFonts w:ascii="Simplified Arabic" w:hAnsi="Simplified Arabic" w:cs="Simplified Arabic"/>
          <w:sz w:val="24"/>
          <w:szCs w:val="24"/>
          <w:rtl/>
        </w:rPr>
        <w:t>إلكترون</w:t>
      </w:r>
      <w:r w:rsidRPr="008F5403">
        <w:rPr>
          <w:rFonts w:ascii="Simplified Arabic" w:hAnsi="Simplified Arabic" w:cs="Simplified Arabic"/>
          <w:sz w:val="24"/>
          <w:szCs w:val="24"/>
          <w:rtl/>
        </w:rPr>
        <w:t>ية الخاضعة لحق السيطرة</w:t>
      </w:r>
      <w:r w:rsidR="00E246EC"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فالشاحن هو الطرف المسيطر ما لم يعين الشاحن عند إبرام عق</w:t>
      </w:r>
      <w:r w:rsidR="002504AD" w:rsidRPr="008F5403">
        <w:rPr>
          <w:rFonts w:ascii="Simplified Arabic" w:hAnsi="Simplified Arabic" w:cs="Simplified Arabic"/>
          <w:sz w:val="24"/>
          <w:szCs w:val="24"/>
          <w:rtl/>
        </w:rPr>
        <w:t>د النقل المرسل إليه و بالتالي و</w:t>
      </w:r>
      <w:r w:rsidRPr="008F5403">
        <w:rPr>
          <w:rFonts w:ascii="Simplified Arabic" w:hAnsi="Simplified Arabic" w:cs="Simplified Arabic"/>
          <w:sz w:val="24"/>
          <w:szCs w:val="24"/>
          <w:rtl/>
        </w:rPr>
        <w:t>وفقا للفصل العاشر من قواعد روتردام  الذي تناول حق السيطرة فإن من حق ال</w:t>
      </w:r>
      <w:r w:rsidR="002504AD" w:rsidRPr="008F5403">
        <w:rPr>
          <w:rFonts w:ascii="Simplified Arabic" w:hAnsi="Simplified Arabic" w:cs="Simplified Arabic"/>
          <w:sz w:val="24"/>
          <w:szCs w:val="24"/>
          <w:rtl/>
        </w:rPr>
        <w:t>شاحن كطرف مسيطر توجيه</w:t>
      </w:r>
      <w:r w:rsidR="00AA1F6E" w:rsidRPr="008F5403">
        <w:rPr>
          <w:rFonts w:ascii="Simplified Arabic" w:hAnsi="Simplified Arabic" w:cs="Simplified Arabic"/>
          <w:sz w:val="24"/>
          <w:szCs w:val="24"/>
          <w:rtl/>
        </w:rPr>
        <w:t>,</w:t>
      </w:r>
      <w:r w:rsidR="002504AD" w:rsidRPr="008F5403">
        <w:rPr>
          <w:rFonts w:ascii="Simplified Arabic" w:hAnsi="Simplified Arabic" w:cs="Simplified Arabic"/>
          <w:sz w:val="24"/>
          <w:szCs w:val="24"/>
          <w:rtl/>
        </w:rPr>
        <w:t xml:space="preserve"> أو</w:t>
      </w:r>
      <w:r w:rsidR="00E246EC"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تعديل تعليمات بشأن البضائع بحيث لا يغير في أحكام عقد النقل</w:t>
      </w:r>
      <w:r w:rsidR="00E246EC"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بشرط أن يذكر أي تغيير في </w:t>
      </w:r>
      <w:r w:rsidR="002504AD" w:rsidRPr="008F5403">
        <w:rPr>
          <w:rFonts w:ascii="Simplified Arabic" w:hAnsi="Simplified Arabic" w:cs="Simplified Arabic"/>
          <w:sz w:val="24"/>
          <w:szCs w:val="24"/>
          <w:rtl/>
        </w:rPr>
        <w:t>مستند النقل سواء كان و</w:t>
      </w:r>
      <w:r w:rsidR="00E246EC" w:rsidRPr="008F5403">
        <w:rPr>
          <w:rFonts w:ascii="Simplified Arabic" w:hAnsi="Simplified Arabic" w:cs="Simplified Arabic"/>
          <w:sz w:val="24"/>
          <w:szCs w:val="24"/>
          <w:rtl/>
        </w:rPr>
        <w:t>رقيا أم</w:t>
      </w:r>
      <w:r w:rsidRPr="008F5403">
        <w:rPr>
          <w:rFonts w:ascii="Simplified Arabic" w:hAnsi="Simplified Arabic" w:cs="Simplified Arabic"/>
          <w:sz w:val="24"/>
          <w:szCs w:val="24"/>
          <w:rtl/>
        </w:rPr>
        <w:t xml:space="preserve"> </w:t>
      </w:r>
      <w:r w:rsidR="00E246EC" w:rsidRPr="008F5403">
        <w:rPr>
          <w:rFonts w:ascii="Simplified Arabic" w:hAnsi="Simplified Arabic" w:cs="Simplified Arabic"/>
          <w:sz w:val="24"/>
          <w:szCs w:val="24"/>
          <w:rtl/>
        </w:rPr>
        <w:t>إلكترون</w:t>
      </w:r>
      <w:r w:rsidRPr="008F5403">
        <w:rPr>
          <w:rFonts w:ascii="Simplified Arabic" w:hAnsi="Simplified Arabic" w:cs="Simplified Arabic"/>
          <w:sz w:val="24"/>
          <w:szCs w:val="24"/>
          <w:rtl/>
        </w:rPr>
        <w:t>يا</w:t>
      </w:r>
      <w:r w:rsidR="00E246EC"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وتترتب على الشاحن كطرف مسيطر ضرورة توفير جميع المعلومات الضرورية بناء</w:t>
      </w:r>
      <w:r w:rsidR="002504AD" w:rsidRPr="008F5403">
        <w:rPr>
          <w:rFonts w:ascii="Simplified Arabic" w:hAnsi="Simplified Arabic" w:cs="Simplified Arabic"/>
          <w:sz w:val="24"/>
          <w:szCs w:val="24"/>
          <w:rtl/>
        </w:rPr>
        <w:t>ً على طلب الناقل أو</w:t>
      </w:r>
      <w:r w:rsidR="00E246EC"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الطرف المنفذ تما</w:t>
      </w:r>
      <w:r w:rsidR="002504AD" w:rsidRPr="008F5403">
        <w:rPr>
          <w:rFonts w:ascii="Simplified Arabic" w:hAnsi="Simplified Arabic" w:cs="Simplified Arabic"/>
          <w:sz w:val="24"/>
          <w:szCs w:val="24"/>
          <w:rtl/>
        </w:rPr>
        <w:t>ما كالتزام الشاحن الأصلي بذلك</w:t>
      </w:r>
      <w:r w:rsidRPr="008F5403">
        <w:rPr>
          <w:rFonts w:ascii="Simplified Arabic" w:hAnsi="Simplified Arabic" w:cs="Simplified Arabic"/>
          <w:sz w:val="24"/>
          <w:szCs w:val="24"/>
          <w:rtl/>
        </w:rPr>
        <w:t>.</w:t>
      </w:r>
    </w:p>
    <w:p w:rsidR="009608BE" w:rsidRPr="008F5403" w:rsidRDefault="002504AD" w:rsidP="008F5403">
      <w:pPr>
        <w:spacing w:after="0" w:line="240" w:lineRule="auto"/>
        <w:ind w:firstLine="565"/>
        <w:rPr>
          <w:rFonts w:ascii="Simplified Arabic" w:hAnsi="Simplified Arabic" w:cs="Simplified Arabic"/>
          <w:b/>
          <w:bCs/>
          <w:sz w:val="24"/>
          <w:szCs w:val="24"/>
          <w:rtl/>
        </w:rPr>
      </w:pPr>
      <w:r w:rsidRPr="008F5403">
        <w:rPr>
          <w:rFonts w:ascii="Simplified Arabic" w:hAnsi="Simplified Arabic" w:cs="Simplified Arabic"/>
          <w:b/>
          <w:bCs/>
          <w:sz w:val="24"/>
          <w:szCs w:val="24"/>
          <w:rtl/>
        </w:rPr>
        <w:t>ثالثاً</w:t>
      </w:r>
      <w:r w:rsidR="00FA0243" w:rsidRPr="008F5403">
        <w:rPr>
          <w:rFonts w:ascii="Simplified Arabic" w:hAnsi="Simplified Arabic" w:cs="Simplified Arabic"/>
          <w:b/>
          <w:bCs/>
          <w:sz w:val="24"/>
          <w:szCs w:val="24"/>
          <w:rtl/>
        </w:rPr>
        <w:t>: المعلومات اللازمة لإعداد تفاصيل العقد (نص المادة 31 قواعد روتردام )</w:t>
      </w:r>
    </w:p>
    <w:p w:rsidR="009608BE" w:rsidRPr="008F5403" w:rsidRDefault="00FA0243" w:rsidP="008F5403">
      <w:pPr>
        <w:spacing w:after="0" w:line="240" w:lineRule="auto"/>
        <w:ind w:firstLine="565"/>
        <w:rPr>
          <w:rFonts w:ascii="Simplified Arabic" w:hAnsi="Simplified Arabic" w:cs="Simplified Arabic"/>
          <w:sz w:val="24"/>
          <w:szCs w:val="24"/>
          <w:rtl/>
        </w:rPr>
      </w:pPr>
      <w:r w:rsidRPr="008F5403">
        <w:rPr>
          <w:rFonts w:ascii="Simplified Arabic" w:hAnsi="Simplified Arabic" w:cs="Simplified Arabic"/>
          <w:sz w:val="24"/>
          <w:szCs w:val="24"/>
          <w:rtl/>
        </w:rPr>
        <w:t>إض</w:t>
      </w:r>
      <w:r w:rsidR="00AA1F6E" w:rsidRPr="008F5403">
        <w:rPr>
          <w:rFonts w:ascii="Simplified Arabic" w:hAnsi="Simplified Arabic" w:cs="Simplified Arabic"/>
          <w:sz w:val="24"/>
          <w:szCs w:val="24"/>
          <w:rtl/>
        </w:rPr>
        <w:t>افة إلى المعلومات و التعليمات و</w:t>
      </w:r>
      <w:r w:rsidRPr="008F5403">
        <w:rPr>
          <w:rFonts w:ascii="Simplified Arabic" w:hAnsi="Simplified Arabic" w:cs="Simplified Arabic"/>
          <w:sz w:val="24"/>
          <w:szCs w:val="24"/>
          <w:rtl/>
        </w:rPr>
        <w:t>المستندات المتعلقة بالبضائع فإنه يقع ع</w:t>
      </w:r>
      <w:r w:rsidR="003323E3" w:rsidRPr="008F5403">
        <w:rPr>
          <w:rFonts w:ascii="Simplified Arabic" w:hAnsi="Simplified Arabic" w:cs="Simplified Arabic"/>
          <w:sz w:val="24"/>
          <w:szCs w:val="24"/>
          <w:rtl/>
        </w:rPr>
        <w:t>لى عاتق الشاحن التزاما</w:t>
      </w:r>
      <w:r w:rsidR="001747AA" w:rsidRPr="008F5403">
        <w:rPr>
          <w:rFonts w:ascii="Simplified Arabic" w:hAnsi="Simplified Arabic" w:cs="Simplified Arabic"/>
          <w:sz w:val="24"/>
          <w:szCs w:val="24"/>
          <w:rtl/>
        </w:rPr>
        <w:t>ً</w:t>
      </w:r>
      <w:r w:rsidR="003323E3" w:rsidRPr="008F5403">
        <w:rPr>
          <w:rFonts w:ascii="Simplified Arabic" w:hAnsi="Simplified Arabic" w:cs="Simplified Arabic"/>
          <w:sz w:val="24"/>
          <w:szCs w:val="24"/>
          <w:rtl/>
        </w:rPr>
        <w:t xml:space="preserve"> آخر</w:t>
      </w:r>
      <w:r w:rsidR="00AA1F6E" w:rsidRPr="008F5403">
        <w:rPr>
          <w:rFonts w:ascii="Simplified Arabic" w:hAnsi="Simplified Arabic" w:cs="Simplified Arabic"/>
          <w:sz w:val="24"/>
          <w:szCs w:val="24"/>
          <w:rtl/>
        </w:rPr>
        <w:t xml:space="preserve"> هو(</w:t>
      </w:r>
      <w:r w:rsidRPr="008F5403">
        <w:rPr>
          <w:rFonts w:ascii="Simplified Arabic" w:hAnsi="Simplified Arabic" w:cs="Simplified Arabic"/>
          <w:sz w:val="24"/>
          <w:szCs w:val="24"/>
          <w:rtl/>
        </w:rPr>
        <w:t>أن يزود الناقل في الوقت المناسب بالمعلومات الصحيحة</w:t>
      </w:r>
      <w:r w:rsidR="001747AA"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لإعداد تفاصيل العقد و لإصدار مستندات النقل أو سجلات النقل ال</w:t>
      </w:r>
      <w:r w:rsidR="00E246EC" w:rsidRPr="008F5403">
        <w:rPr>
          <w:rFonts w:ascii="Simplified Arabic" w:hAnsi="Simplified Arabic" w:cs="Simplified Arabic"/>
          <w:sz w:val="24"/>
          <w:szCs w:val="24"/>
          <w:rtl/>
        </w:rPr>
        <w:t>إلكترون</w:t>
      </w:r>
      <w:r w:rsidRPr="008F5403">
        <w:rPr>
          <w:rFonts w:ascii="Simplified Arabic" w:hAnsi="Simplified Arabic" w:cs="Simplified Arabic"/>
          <w:sz w:val="24"/>
          <w:szCs w:val="24"/>
          <w:rtl/>
        </w:rPr>
        <w:t>ية بما فيها التفاصيل المشار إ</w:t>
      </w:r>
      <w:r w:rsidR="00AA1F6E" w:rsidRPr="008F5403">
        <w:rPr>
          <w:rFonts w:ascii="Simplified Arabic" w:hAnsi="Simplified Arabic" w:cs="Simplified Arabic"/>
          <w:sz w:val="24"/>
          <w:szCs w:val="24"/>
          <w:rtl/>
        </w:rPr>
        <w:t>ليها في الفقرة 1من المادة (36), و</w:t>
      </w:r>
      <w:r w:rsidRPr="008F5403">
        <w:rPr>
          <w:rFonts w:ascii="Simplified Arabic" w:hAnsi="Simplified Arabic" w:cs="Simplified Arabic"/>
          <w:sz w:val="24"/>
          <w:szCs w:val="24"/>
          <w:rtl/>
        </w:rPr>
        <w:t>اسم الطرف الذي يذكر في تفاصيل العقد أنه هو ال</w:t>
      </w:r>
      <w:r w:rsidR="00AA1F6E" w:rsidRPr="008F5403">
        <w:rPr>
          <w:rFonts w:ascii="Simplified Arabic" w:hAnsi="Simplified Arabic" w:cs="Simplified Arabic"/>
          <w:sz w:val="24"/>
          <w:szCs w:val="24"/>
          <w:rtl/>
        </w:rPr>
        <w:t>شاحن, واسم المرسل إليه إن وجد</w:t>
      </w:r>
      <w:r w:rsidRPr="008F5403">
        <w:rPr>
          <w:rFonts w:ascii="Simplified Arabic" w:hAnsi="Simplified Arabic" w:cs="Simplified Arabic"/>
          <w:sz w:val="24"/>
          <w:szCs w:val="24"/>
          <w:rtl/>
        </w:rPr>
        <w:t>).</w:t>
      </w:r>
    </w:p>
    <w:p w:rsidR="009608BE" w:rsidRPr="008F5403" w:rsidRDefault="00FA0243" w:rsidP="008F5403">
      <w:pPr>
        <w:spacing w:after="0" w:line="240" w:lineRule="auto"/>
        <w:ind w:firstLine="565"/>
        <w:rPr>
          <w:rFonts w:ascii="Simplified Arabic" w:hAnsi="Simplified Arabic" w:cs="Simplified Arabic"/>
          <w:sz w:val="24"/>
          <w:szCs w:val="24"/>
          <w:rtl/>
        </w:rPr>
      </w:pPr>
      <w:r w:rsidRPr="008F5403">
        <w:rPr>
          <w:rFonts w:ascii="Simplified Arabic" w:hAnsi="Simplified Arabic" w:cs="Simplified Arabic"/>
          <w:sz w:val="24"/>
          <w:szCs w:val="24"/>
          <w:rtl/>
        </w:rPr>
        <w:t>1</w:t>
      </w:r>
      <w:r w:rsidRPr="008F5403">
        <w:rPr>
          <w:rFonts w:ascii="Simplified Arabic" w:hAnsi="Simplified Arabic" w:cs="Simplified Arabic"/>
          <w:b/>
          <w:bCs/>
          <w:sz w:val="24"/>
          <w:szCs w:val="24"/>
          <w:rtl/>
        </w:rPr>
        <w:t>-قائمة المعلومات المطلوبة من الشاحن لإعداد تفاصيل العقد</w:t>
      </w:r>
      <w:r w:rsidRPr="008F5403">
        <w:rPr>
          <w:rFonts w:ascii="Simplified Arabic" w:hAnsi="Simplified Arabic" w:cs="Simplified Arabic"/>
          <w:sz w:val="24"/>
          <w:szCs w:val="24"/>
          <w:rtl/>
        </w:rPr>
        <w:t>: أ –وصف البضاعة المناسب للنقل ب- العلامات الدالة اللازمة للتعرف على البضائع ج- عدد الرزم أو القطع أو كمية البضائع  د –</w:t>
      </w:r>
      <w:r w:rsidR="00AA1F6E" w:rsidRPr="008F5403">
        <w:rPr>
          <w:rFonts w:ascii="Simplified Arabic" w:hAnsi="Simplified Arabic" w:cs="Simplified Arabic"/>
          <w:sz w:val="24"/>
          <w:szCs w:val="24"/>
          <w:rtl/>
        </w:rPr>
        <w:t>وزن البضائع إذا ما أورده الشاحن</w:t>
      </w:r>
      <w:r w:rsidR="00EB29AB" w:rsidRPr="008F5403">
        <w:rPr>
          <w:rFonts w:ascii="Simplified Arabic" w:hAnsi="Simplified Arabic" w:cs="Simplified Arabic"/>
          <w:sz w:val="24"/>
          <w:szCs w:val="24"/>
          <w:rtl/>
        </w:rPr>
        <w:t>[12]</w:t>
      </w:r>
      <w:r w:rsidR="00AA1F6E"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هذه المعلومات تعتبر واضحة </w:t>
      </w:r>
      <w:r w:rsidR="00AA1F6E" w:rsidRPr="008F5403">
        <w:rPr>
          <w:rFonts w:ascii="Simplified Arabic" w:hAnsi="Simplified Arabic" w:cs="Simplified Arabic"/>
          <w:sz w:val="24"/>
          <w:szCs w:val="24"/>
          <w:rtl/>
        </w:rPr>
        <w:t>أما العلامات الأخرى المطلوبة هي</w:t>
      </w:r>
      <w:r w:rsidRPr="008F5403">
        <w:rPr>
          <w:rFonts w:ascii="Simplified Arabic" w:hAnsi="Simplified Arabic" w:cs="Simplified Arabic"/>
          <w:sz w:val="24"/>
          <w:szCs w:val="24"/>
          <w:rtl/>
        </w:rPr>
        <w:t xml:space="preserve">: أ- اسم الطرف الذي يذكر </w:t>
      </w:r>
      <w:r w:rsidR="00AA1F6E" w:rsidRPr="008F5403">
        <w:rPr>
          <w:rFonts w:ascii="Simplified Arabic" w:hAnsi="Simplified Arabic" w:cs="Simplified Arabic"/>
          <w:sz w:val="24"/>
          <w:szCs w:val="24"/>
          <w:rtl/>
        </w:rPr>
        <w:t>في تفاصيل العقد أنه هو الشاحن و</w:t>
      </w:r>
      <w:r w:rsidRPr="008F5403">
        <w:rPr>
          <w:rFonts w:ascii="Simplified Arabic" w:hAnsi="Simplified Arabic" w:cs="Simplified Arabic"/>
          <w:sz w:val="24"/>
          <w:szCs w:val="24"/>
          <w:rtl/>
        </w:rPr>
        <w:t xml:space="preserve">المقصود هنا الشاحن المستندي والذي عرفته المادة </w:t>
      </w:r>
      <w:r w:rsidR="00AA1F6E" w:rsidRPr="008F5403">
        <w:rPr>
          <w:rFonts w:ascii="Simplified Arabic" w:hAnsi="Simplified Arabic" w:cs="Simplified Arabic"/>
          <w:sz w:val="24"/>
          <w:szCs w:val="24"/>
          <w:rtl/>
        </w:rPr>
        <w:t>1/9 بأنه: (</w:t>
      </w:r>
      <w:r w:rsidRPr="008F5403">
        <w:rPr>
          <w:rFonts w:ascii="Simplified Arabic" w:hAnsi="Simplified Arabic" w:cs="Simplified Arabic"/>
          <w:sz w:val="24"/>
          <w:szCs w:val="24"/>
          <w:rtl/>
        </w:rPr>
        <w:t xml:space="preserve">أي شخص غير الشاحن يقبل أن </w:t>
      </w:r>
      <w:r w:rsidR="00AA1F6E" w:rsidRPr="008F5403">
        <w:rPr>
          <w:rFonts w:ascii="Simplified Arabic" w:hAnsi="Simplified Arabic" w:cs="Simplified Arabic"/>
          <w:sz w:val="24"/>
          <w:szCs w:val="24"/>
          <w:rtl/>
        </w:rPr>
        <w:t>يسمى "الشاحن" في مستند النقل أو</w:t>
      </w:r>
      <w:r w:rsidR="001747AA"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سجل النقل ال</w:t>
      </w:r>
      <w:r w:rsidR="00E246EC" w:rsidRPr="008F5403">
        <w:rPr>
          <w:rFonts w:ascii="Simplified Arabic" w:hAnsi="Simplified Arabic" w:cs="Simplified Arabic"/>
          <w:sz w:val="24"/>
          <w:szCs w:val="24"/>
          <w:rtl/>
        </w:rPr>
        <w:t>إلكترون</w:t>
      </w:r>
      <w:r w:rsidRPr="008F5403">
        <w:rPr>
          <w:rFonts w:ascii="Simplified Arabic" w:hAnsi="Simplified Arabic" w:cs="Simplified Arabic"/>
          <w:sz w:val="24"/>
          <w:szCs w:val="24"/>
          <w:rtl/>
        </w:rPr>
        <w:t>ي</w:t>
      </w:r>
      <w:r w:rsidR="00AA1F6E"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ب- اسم الشخص المرسل إليه إن وجد ج- اسم الشخص الذي يصدر مستند </w:t>
      </w:r>
      <w:r w:rsidR="00AA1F6E" w:rsidRPr="008F5403">
        <w:rPr>
          <w:rFonts w:ascii="Simplified Arabic" w:hAnsi="Simplified Arabic" w:cs="Simplified Arabic"/>
          <w:sz w:val="24"/>
          <w:szCs w:val="24"/>
          <w:rtl/>
        </w:rPr>
        <w:t>أو</w:t>
      </w:r>
      <w:r w:rsidR="001747AA"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سجل النقل ال</w:t>
      </w:r>
      <w:r w:rsidR="00E246EC" w:rsidRPr="008F5403">
        <w:rPr>
          <w:rFonts w:ascii="Simplified Arabic" w:hAnsi="Simplified Arabic" w:cs="Simplified Arabic"/>
          <w:sz w:val="24"/>
          <w:szCs w:val="24"/>
          <w:rtl/>
        </w:rPr>
        <w:t>إلكترون</w:t>
      </w:r>
      <w:r w:rsidRPr="008F5403">
        <w:rPr>
          <w:rFonts w:ascii="Simplified Arabic" w:hAnsi="Simplified Arabic" w:cs="Simplified Arabic"/>
          <w:sz w:val="24"/>
          <w:szCs w:val="24"/>
          <w:rtl/>
        </w:rPr>
        <w:t>ي لأمره أي عندما تكون و</w:t>
      </w:r>
      <w:r w:rsidR="00CB7667" w:rsidRPr="008F5403">
        <w:rPr>
          <w:rFonts w:ascii="Simplified Arabic" w:hAnsi="Simplified Arabic" w:cs="Simplified Arabic"/>
          <w:sz w:val="24"/>
          <w:szCs w:val="24"/>
          <w:rtl/>
        </w:rPr>
        <w:t>ثيقة الشحن العادية أو</w:t>
      </w:r>
      <w:r w:rsidR="001747AA"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ال</w:t>
      </w:r>
      <w:r w:rsidR="00E246EC" w:rsidRPr="008F5403">
        <w:rPr>
          <w:rFonts w:ascii="Simplified Arabic" w:hAnsi="Simplified Arabic" w:cs="Simplified Arabic"/>
          <w:sz w:val="24"/>
          <w:szCs w:val="24"/>
          <w:rtl/>
        </w:rPr>
        <w:t>إلكترون</w:t>
      </w:r>
      <w:r w:rsidRPr="008F5403">
        <w:rPr>
          <w:rFonts w:ascii="Simplified Arabic" w:hAnsi="Simplified Arabic" w:cs="Simplified Arabic"/>
          <w:sz w:val="24"/>
          <w:szCs w:val="24"/>
          <w:rtl/>
        </w:rPr>
        <w:t>ية  اسمية يجب أن يذك</w:t>
      </w:r>
      <w:r w:rsidR="00CB7667" w:rsidRPr="008F5403">
        <w:rPr>
          <w:rFonts w:ascii="Simplified Arabic" w:hAnsi="Simplified Arabic" w:cs="Simplified Arabic"/>
          <w:sz w:val="24"/>
          <w:szCs w:val="24"/>
          <w:rtl/>
        </w:rPr>
        <w:t>ر اسم المحال إليه المرسل إليه و</w:t>
      </w:r>
      <w:r w:rsidRPr="008F5403">
        <w:rPr>
          <w:rFonts w:ascii="Simplified Arabic" w:hAnsi="Simplified Arabic" w:cs="Simplified Arabic"/>
          <w:sz w:val="24"/>
          <w:szCs w:val="24"/>
          <w:rtl/>
        </w:rPr>
        <w:t>إن كانت لأمر أيضا</w:t>
      </w:r>
      <w:r w:rsidR="00CB7667" w:rsidRPr="008F5403">
        <w:rPr>
          <w:rFonts w:ascii="Simplified Arabic" w:hAnsi="Simplified Arabic" w:cs="Simplified Arabic"/>
          <w:sz w:val="24"/>
          <w:szCs w:val="24"/>
          <w:rtl/>
        </w:rPr>
        <w:t xml:space="preserve"> يجب أن يذكر الشخص المحال لأمره</w:t>
      </w:r>
      <w:r w:rsidRPr="008F5403">
        <w:rPr>
          <w:rFonts w:ascii="Simplified Arabic" w:hAnsi="Simplified Arabic" w:cs="Simplified Arabic"/>
          <w:sz w:val="24"/>
          <w:szCs w:val="24"/>
          <w:rtl/>
        </w:rPr>
        <w:t>. 2</w:t>
      </w:r>
      <w:r w:rsidRPr="008F5403">
        <w:rPr>
          <w:rFonts w:ascii="Simplified Arabic" w:hAnsi="Simplified Arabic" w:cs="Simplified Arabic"/>
          <w:b/>
          <w:bCs/>
          <w:sz w:val="24"/>
          <w:szCs w:val="24"/>
          <w:rtl/>
        </w:rPr>
        <w:t xml:space="preserve">- </w:t>
      </w:r>
      <w:r w:rsidRPr="008F5403">
        <w:rPr>
          <w:rFonts w:ascii="Simplified Arabic" w:hAnsi="Simplified Arabic" w:cs="Simplified Arabic"/>
          <w:b/>
          <w:bCs/>
          <w:sz w:val="24"/>
          <w:szCs w:val="24"/>
          <w:rtl/>
        </w:rPr>
        <w:lastRenderedPageBreak/>
        <w:t>ضمان دقة المعلومات</w:t>
      </w:r>
      <w:r w:rsidRPr="008F5403">
        <w:rPr>
          <w:rFonts w:ascii="Simplified Arabic" w:hAnsi="Simplified Arabic" w:cs="Simplified Arabic"/>
          <w:sz w:val="24"/>
          <w:szCs w:val="24"/>
          <w:rtl/>
        </w:rPr>
        <w:t xml:space="preserve">: نصت الفقرة الثانية من المادة </w:t>
      </w:r>
      <w:r w:rsidR="00CB7667" w:rsidRPr="008F5403">
        <w:rPr>
          <w:rFonts w:ascii="Simplified Arabic" w:hAnsi="Simplified Arabic" w:cs="Simplified Arabic"/>
          <w:sz w:val="24"/>
          <w:szCs w:val="24"/>
          <w:rtl/>
        </w:rPr>
        <w:t>(32)</w:t>
      </w:r>
      <w:r w:rsidRPr="008F5403">
        <w:rPr>
          <w:rFonts w:ascii="Simplified Arabic" w:hAnsi="Simplified Arabic" w:cs="Simplified Arabic"/>
          <w:sz w:val="24"/>
          <w:szCs w:val="24"/>
          <w:rtl/>
        </w:rPr>
        <w:t>قواعد روتردام ( يعتبر الشاحن قد تكفل بصحة المعل</w:t>
      </w:r>
      <w:r w:rsidR="00CB7667" w:rsidRPr="008F5403">
        <w:rPr>
          <w:rFonts w:ascii="Simplified Arabic" w:hAnsi="Simplified Arabic" w:cs="Simplified Arabic"/>
          <w:sz w:val="24"/>
          <w:szCs w:val="24"/>
          <w:rtl/>
        </w:rPr>
        <w:t>ومات التي يوفرها بمقتضى الفقرة الأولى</w:t>
      </w:r>
      <w:r w:rsidRPr="008F5403">
        <w:rPr>
          <w:rFonts w:ascii="Simplified Arabic" w:hAnsi="Simplified Arabic" w:cs="Simplified Arabic"/>
          <w:sz w:val="24"/>
          <w:szCs w:val="24"/>
          <w:rtl/>
        </w:rPr>
        <w:t xml:space="preserve"> من هذه الماد</w:t>
      </w:r>
      <w:r w:rsidR="00CB7667" w:rsidRPr="008F5403">
        <w:rPr>
          <w:rFonts w:ascii="Simplified Arabic" w:hAnsi="Simplified Arabic" w:cs="Simplified Arabic"/>
          <w:sz w:val="24"/>
          <w:szCs w:val="24"/>
          <w:rtl/>
        </w:rPr>
        <w:t>ة وقت تلقي الناقل تلك المعلومات</w:t>
      </w:r>
      <w:r w:rsidR="00765AC0" w:rsidRPr="008F5403">
        <w:rPr>
          <w:rFonts w:ascii="Simplified Arabic" w:hAnsi="Simplified Arabic" w:cs="Simplified Arabic"/>
          <w:sz w:val="24"/>
          <w:szCs w:val="24"/>
          <w:rtl/>
        </w:rPr>
        <w:t>, و</w:t>
      </w:r>
      <w:r w:rsidRPr="008F5403">
        <w:rPr>
          <w:rFonts w:ascii="Simplified Arabic" w:hAnsi="Simplified Arabic" w:cs="Simplified Arabic"/>
          <w:sz w:val="24"/>
          <w:szCs w:val="24"/>
          <w:rtl/>
        </w:rPr>
        <w:t>يعوض الشاحن الناقل عما ينجم عن ع</w:t>
      </w:r>
      <w:r w:rsidR="00CB7667" w:rsidRPr="008F5403">
        <w:rPr>
          <w:rFonts w:ascii="Simplified Arabic" w:hAnsi="Simplified Arabic" w:cs="Simplified Arabic"/>
          <w:sz w:val="24"/>
          <w:szCs w:val="24"/>
          <w:rtl/>
        </w:rPr>
        <w:t>دم صحة تلك المعلومات من خسارة وضرر</w:t>
      </w:r>
      <w:r w:rsidRPr="008F5403">
        <w:rPr>
          <w:rFonts w:ascii="Simplified Arabic" w:hAnsi="Simplified Arabic" w:cs="Simplified Arabic"/>
          <w:sz w:val="24"/>
          <w:szCs w:val="24"/>
          <w:rtl/>
        </w:rPr>
        <w:t>). هذا النص يقابله في قواعد لاهاي فيسبي ا</w:t>
      </w:r>
      <w:r w:rsidR="00CB7667" w:rsidRPr="008F5403">
        <w:rPr>
          <w:rFonts w:ascii="Simplified Arabic" w:hAnsi="Simplified Arabic" w:cs="Simplified Arabic"/>
          <w:sz w:val="24"/>
          <w:szCs w:val="24"/>
          <w:rtl/>
        </w:rPr>
        <w:t>لمادة الثالثة بفقرتها الخامسة و</w:t>
      </w:r>
      <w:r w:rsidRPr="008F5403">
        <w:rPr>
          <w:rFonts w:ascii="Simplified Arabic" w:hAnsi="Simplified Arabic" w:cs="Simplified Arabic"/>
          <w:sz w:val="24"/>
          <w:szCs w:val="24"/>
          <w:rtl/>
        </w:rPr>
        <w:t>في قواعد هام</w:t>
      </w:r>
      <w:r w:rsidR="00CB7667" w:rsidRPr="008F5403">
        <w:rPr>
          <w:rFonts w:ascii="Simplified Arabic" w:hAnsi="Simplified Arabic" w:cs="Simplified Arabic"/>
          <w:sz w:val="24"/>
          <w:szCs w:val="24"/>
          <w:rtl/>
        </w:rPr>
        <w:t>بورغ المادة 17 بفقرتها الأولى و</w:t>
      </w:r>
      <w:r w:rsidRPr="008F5403">
        <w:rPr>
          <w:rFonts w:ascii="Simplified Arabic" w:hAnsi="Simplified Arabic" w:cs="Simplified Arabic"/>
          <w:sz w:val="24"/>
          <w:szCs w:val="24"/>
          <w:rtl/>
        </w:rPr>
        <w:t>لكن بشكل مختلف من حيث النطاق المادي الذي يشمله الضمان فقد أضافت قواعد روتردام معلومات يجب أن تذكر في تفاصيل العقد لم</w:t>
      </w:r>
      <w:r w:rsidR="001747AA" w:rsidRPr="008F5403">
        <w:rPr>
          <w:rFonts w:ascii="Simplified Arabic" w:hAnsi="Simplified Arabic" w:cs="Simplified Arabic"/>
          <w:sz w:val="24"/>
          <w:szCs w:val="24"/>
          <w:rtl/>
        </w:rPr>
        <w:t xml:space="preserve"> تذكرها الاتفاقيتان السابقتا</w:t>
      </w:r>
      <w:r w:rsidR="00CB7667" w:rsidRPr="008F5403">
        <w:rPr>
          <w:rFonts w:ascii="Simplified Arabic" w:hAnsi="Simplified Arabic" w:cs="Simplified Arabic"/>
          <w:sz w:val="24"/>
          <w:szCs w:val="24"/>
          <w:rtl/>
        </w:rPr>
        <w:t>ن</w:t>
      </w:r>
      <w:r w:rsidR="001747AA" w:rsidRPr="008F5403">
        <w:rPr>
          <w:rFonts w:ascii="Simplified Arabic" w:hAnsi="Simplified Arabic" w:cs="Simplified Arabic"/>
          <w:sz w:val="24"/>
          <w:szCs w:val="24"/>
          <w:rtl/>
        </w:rPr>
        <w:t>،</w:t>
      </w:r>
      <w:r w:rsidR="00CB7667" w:rsidRPr="008F5403">
        <w:rPr>
          <w:rFonts w:ascii="Simplified Arabic" w:hAnsi="Simplified Arabic" w:cs="Simplified Arabic"/>
          <w:sz w:val="24"/>
          <w:szCs w:val="24"/>
          <w:rtl/>
        </w:rPr>
        <w:t xml:space="preserve"> و</w:t>
      </w:r>
      <w:r w:rsidR="001747AA" w:rsidRPr="008F5403">
        <w:rPr>
          <w:rFonts w:ascii="Simplified Arabic" w:hAnsi="Simplified Arabic" w:cs="Simplified Arabic"/>
          <w:sz w:val="24"/>
          <w:szCs w:val="24"/>
          <w:rtl/>
        </w:rPr>
        <w:t>اللتا</w:t>
      </w:r>
      <w:r w:rsidRPr="008F5403">
        <w:rPr>
          <w:rFonts w:ascii="Simplified Arabic" w:hAnsi="Simplified Arabic" w:cs="Simplified Arabic"/>
          <w:sz w:val="24"/>
          <w:szCs w:val="24"/>
          <w:rtl/>
        </w:rPr>
        <w:t xml:space="preserve">ن اقتصرتا على المعلومات التي جاءت بنص المادة </w:t>
      </w:r>
      <w:r w:rsidR="00CB7667" w:rsidRPr="008F5403">
        <w:rPr>
          <w:rFonts w:ascii="Simplified Arabic" w:hAnsi="Simplified Arabic" w:cs="Simplified Arabic"/>
          <w:sz w:val="24"/>
          <w:szCs w:val="24"/>
          <w:rtl/>
        </w:rPr>
        <w:t>(36/1)</w:t>
      </w:r>
      <w:r w:rsidRPr="008F5403">
        <w:rPr>
          <w:rFonts w:ascii="Simplified Arabic" w:hAnsi="Simplified Arabic" w:cs="Simplified Arabic"/>
          <w:sz w:val="24"/>
          <w:szCs w:val="24"/>
          <w:rtl/>
        </w:rPr>
        <w:t>من قواعد روتردام ف</w:t>
      </w:r>
      <w:r w:rsidR="00CB7667" w:rsidRPr="008F5403">
        <w:rPr>
          <w:rFonts w:ascii="Simplified Arabic" w:hAnsi="Simplified Arabic" w:cs="Simplified Arabic"/>
          <w:sz w:val="24"/>
          <w:szCs w:val="24"/>
          <w:rtl/>
        </w:rPr>
        <w:t>قط</w:t>
      </w:r>
      <w:r w:rsidRPr="008F5403">
        <w:rPr>
          <w:rFonts w:ascii="Simplified Arabic" w:hAnsi="Simplified Arabic" w:cs="Simplified Arabic"/>
          <w:sz w:val="24"/>
          <w:szCs w:val="24"/>
          <w:rtl/>
        </w:rPr>
        <w:t xml:space="preserve">, أيضا مع ملاحظة أن النطاق </w:t>
      </w:r>
      <w:r w:rsidR="00CB7667" w:rsidRPr="008F5403">
        <w:rPr>
          <w:rFonts w:ascii="Simplified Arabic" w:hAnsi="Simplified Arabic" w:cs="Simplified Arabic"/>
          <w:sz w:val="24"/>
          <w:szCs w:val="24"/>
          <w:rtl/>
        </w:rPr>
        <w:t xml:space="preserve">الزمني لضمان صحة تلك المعلومات </w:t>
      </w:r>
      <w:r w:rsidRPr="008F5403">
        <w:rPr>
          <w:rFonts w:ascii="Simplified Arabic" w:hAnsi="Simplified Arabic" w:cs="Simplified Arabic"/>
          <w:sz w:val="24"/>
          <w:szCs w:val="24"/>
          <w:rtl/>
        </w:rPr>
        <w:t>وفق روتردام هو في</w:t>
      </w:r>
      <w:r w:rsidR="00765AC0" w:rsidRPr="008F5403">
        <w:rPr>
          <w:rFonts w:ascii="Simplified Arabic" w:hAnsi="Simplified Arabic" w:cs="Simplified Arabic"/>
          <w:sz w:val="24"/>
          <w:szCs w:val="24"/>
          <w:rtl/>
        </w:rPr>
        <w:t xml:space="preserve"> الوقت الذي يتلقاها الناقل، أما </w:t>
      </w:r>
      <w:r w:rsidRPr="008F5403">
        <w:rPr>
          <w:rFonts w:ascii="Simplified Arabic" w:hAnsi="Simplified Arabic" w:cs="Simplified Arabic"/>
          <w:sz w:val="24"/>
          <w:szCs w:val="24"/>
          <w:rtl/>
        </w:rPr>
        <w:t>ما يطرأ عليها من تعديل ب</w:t>
      </w:r>
      <w:r w:rsidR="00CB7667" w:rsidRPr="008F5403">
        <w:rPr>
          <w:rFonts w:ascii="Simplified Arabic" w:hAnsi="Simplified Arabic" w:cs="Simplified Arabic"/>
          <w:sz w:val="24"/>
          <w:szCs w:val="24"/>
          <w:rtl/>
        </w:rPr>
        <w:t>عد تلقيها فإن الشاحن غير ضامن و</w:t>
      </w:r>
      <w:r w:rsidRPr="008F5403">
        <w:rPr>
          <w:rFonts w:ascii="Simplified Arabic" w:hAnsi="Simplified Arabic" w:cs="Simplified Arabic"/>
          <w:sz w:val="24"/>
          <w:szCs w:val="24"/>
          <w:rtl/>
        </w:rPr>
        <w:t>غير مسؤول عن تغير تلك المعلومات.</w:t>
      </w:r>
    </w:p>
    <w:p w:rsidR="00CB7667" w:rsidRPr="008F5403" w:rsidRDefault="00FA0243" w:rsidP="008F5403">
      <w:pPr>
        <w:spacing w:after="0" w:line="240" w:lineRule="auto"/>
        <w:ind w:firstLine="565"/>
        <w:rPr>
          <w:rFonts w:ascii="Simplified Arabic" w:hAnsi="Simplified Arabic" w:cs="Simplified Arabic"/>
          <w:sz w:val="24"/>
          <w:szCs w:val="24"/>
          <w:rtl/>
        </w:rPr>
      </w:pPr>
      <w:r w:rsidRPr="008F5403">
        <w:rPr>
          <w:rFonts w:ascii="Simplified Arabic" w:hAnsi="Simplified Arabic" w:cs="Simplified Arabic"/>
          <w:b/>
          <w:bCs/>
          <w:sz w:val="24"/>
          <w:szCs w:val="24"/>
          <w:rtl/>
        </w:rPr>
        <w:t>رابعا</w:t>
      </w:r>
      <w:r w:rsidR="00507E3A" w:rsidRPr="008F5403">
        <w:rPr>
          <w:rFonts w:ascii="Simplified Arabic" w:hAnsi="Simplified Arabic" w:cs="Simplified Arabic"/>
          <w:b/>
          <w:bCs/>
          <w:sz w:val="24"/>
          <w:szCs w:val="24"/>
          <w:rtl/>
        </w:rPr>
        <w:t>ً</w:t>
      </w:r>
      <w:r w:rsidRPr="008F5403">
        <w:rPr>
          <w:rFonts w:ascii="Simplified Arabic" w:hAnsi="Simplified Arabic" w:cs="Simplified Arabic"/>
          <w:b/>
          <w:bCs/>
          <w:sz w:val="24"/>
          <w:szCs w:val="24"/>
          <w:rtl/>
        </w:rPr>
        <w:t>: الالتزام عند نقل</w:t>
      </w:r>
      <w:r w:rsidR="00507E3A" w:rsidRPr="008F5403">
        <w:rPr>
          <w:rFonts w:ascii="Simplified Arabic" w:hAnsi="Simplified Arabic" w:cs="Simplified Arabic"/>
          <w:b/>
          <w:bCs/>
          <w:sz w:val="24"/>
          <w:szCs w:val="24"/>
          <w:rtl/>
        </w:rPr>
        <w:t xml:space="preserve"> البضائع الخطرة المواد الخطرة (</w:t>
      </w:r>
      <w:r w:rsidRPr="008F5403">
        <w:rPr>
          <w:rFonts w:ascii="Simplified Arabic" w:hAnsi="Simplified Arabic" w:cs="Simplified Arabic"/>
          <w:b/>
          <w:bCs/>
          <w:sz w:val="24"/>
          <w:szCs w:val="24"/>
          <w:rtl/>
        </w:rPr>
        <w:t xml:space="preserve">المادة 32 من قواعد روتردام) </w:t>
      </w:r>
    </w:p>
    <w:p w:rsidR="009608BE" w:rsidRPr="008F5403" w:rsidRDefault="00FA0243" w:rsidP="008F5403">
      <w:pPr>
        <w:spacing w:after="0" w:line="240" w:lineRule="auto"/>
        <w:ind w:firstLine="565"/>
        <w:rPr>
          <w:rFonts w:ascii="Simplified Arabic" w:hAnsi="Simplified Arabic" w:cs="Simplified Arabic"/>
          <w:b/>
          <w:bCs/>
          <w:sz w:val="24"/>
          <w:szCs w:val="24"/>
          <w:rtl/>
        </w:rPr>
      </w:pPr>
      <w:r w:rsidRPr="008F5403">
        <w:rPr>
          <w:rFonts w:ascii="Simplified Arabic" w:hAnsi="Simplified Arabic" w:cs="Simplified Arabic"/>
          <w:sz w:val="24"/>
          <w:szCs w:val="24"/>
          <w:rtl/>
        </w:rPr>
        <w:t>نصت قواعد روتردام على حكم خاص يتعلق بإبلاغ الشاحن عن خطور</w:t>
      </w:r>
      <w:r w:rsidR="00507E3A" w:rsidRPr="008F5403">
        <w:rPr>
          <w:rFonts w:ascii="Simplified Arabic" w:hAnsi="Simplified Arabic" w:cs="Simplified Arabic"/>
          <w:sz w:val="24"/>
          <w:szCs w:val="24"/>
          <w:rtl/>
        </w:rPr>
        <w:t>ة البضائع قبل تسليمها للناقل أو</w:t>
      </w:r>
      <w:r w:rsidR="00AB76DE" w:rsidRPr="008F5403">
        <w:rPr>
          <w:rFonts w:ascii="Simplified Arabic" w:hAnsi="Simplified Arabic" w:cs="Simplified Arabic"/>
          <w:sz w:val="24"/>
          <w:szCs w:val="24"/>
          <w:rtl/>
        </w:rPr>
        <w:t xml:space="preserve"> </w:t>
      </w:r>
      <w:r w:rsidR="00507E3A" w:rsidRPr="008F5403">
        <w:rPr>
          <w:rFonts w:ascii="Simplified Arabic" w:hAnsi="Simplified Arabic" w:cs="Simplified Arabic"/>
          <w:sz w:val="24"/>
          <w:szCs w:val="24"/>
          <w:rtl/>
        </w:rPr>
        <w:t>إلى الطرف المنفذ, و</w:t>
      </w:r>
      <w:r w:rsidRPr="008F5403">
        <w:rPr>
          <w:rFonts w:ascii="Simplified Arabic" w:hAnsi="Simplified Arabic" w:cs="Simplified Arabic"/>
          <w:sz w:val="24"/>
          <w:szCs w:val="24"/>
          <w:rtl/>
        </w:rPr>
        <w:t xml:space="preserve">يخال للوهلة الأولى أن هذا الالتزام هو نفسه الذي جاءت به </w:t>
      </w:r>
      <w:r w:rsidR="00AB76DE" w:rsidRPr="008F5403">
        <w:rPr>
          <w:rFonts w:ascii="Simplified Arabic" w:hAnsi="Simplified Arabic" w:cs="Simplified Arabic"/>
          <w:sz w:val="24"/>
          <w:szCs w:val="24"/>
          <w:rtl/>
        </w:rPr>
        <w:t>الاتفاقيتان السابقتا</w:t>
      </w:r>
      <w:r w:rsidR="00507E3A" w:rsidRPr="008F5403">
        <w:rPr>
          <w:rFonts w:ascii="Simplified Arabic" w:hAnsi="Simplified Arabic" w:cs="Simplified Arabic"/>
          <w:sz w:val="24"/>
          <w:szCs w:val="24"/>
          <w:rtl/>
        </w:rPr>
        <w:t>ن هامبورغ وبروكسل-فيسبي</w:t>
      </w:r>
      <w:r w:rsidRPr="008F5403">
        <w:rPr>
          <w:rFonts w:ascii="Simplified Arabic" w:hAnsi="Simplified Arabic" w:cs="Simplified Arabic"/>
          <w:sz w:val="24"/>
          <w:szCs w:val="24"/>
          <w:rtl/>
        </w:rPr>
        <w:t>,</w:t>
      </w:r>
      <w:r w:rsidR="00507E3A"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 xml:space="preserve">إلا أنه </w:t>
      </w:r>
      <w:r w:rsidR="00AB76DE" w:rsidRPr="008F5403">
        <w:rPr>
          <w:rFonts w:ascii="Simplified Arabic" w:hAnsi="Simplified Arabic" w:cs="Simplified Arabic"/>
          <w:sz w:val="24"/>
          <w:szCs w:val="24"/>
          <w:rtl/>
        </w:rPr>
        <w:t xml:space="preserve">يعدّ </w:t>
      </w:r>
      <w:r w:rsidRPr="008F5403">
        <w:rPr>
          <w:rFonts w:ascii="Simplified Arabic" w:hAnsi="Simplified Arabic" w:cs="Simplified Arabic"/>
          <w:sz w:val="24"/>
          <w:szCs w:val="24"/>
          <w:rtl/>
        </w:rPr>
        <w:t>التزام</w:t>
      </w:r>
      <w:r w:rsidR="00AB76DE" w:rsidRPr="008F5403">
        <w:rPr>
          <w:rFonts w:ascii="Simplified Arabic" w:hAnsi="Simplified Arabic" w:cs="Simplified Arabic"/>
          <w:sz w:val="24"/>
          <w:szCs w:val="24"/>
          <w:rtl/>
        </w:rPr>
        <w:t>اً</w:t>
      </w:r>
      <w:r w:rsidRPr="008F5403">
        <w:rPr>
          <w:rFonts w:ascii="Simplified Arabic" w:hAnsi="Simplified Arabic" w:cs="Simplified Arabic"/>
          <w:sz w:val="24"/>
          <w:szCs w:val="24"/>
          <w:rtl/>
        </w:rPr>
        <w:t xml:space="preserve"> م</w:t>
      </w:r>
      <w:r w:rsidR="00507E3A" w:rsidRPr="008F5403">
        <w:rPr>
          <w:rFonts w:ascii="Simplified Arabic" w:hAnsi="Simplified Arabic" w:cs="Simplified Arabic"/>
          <w:sz w:val="24"/>
          <w:szCs w:val="24"/>
          <w:rtl/>
        </w:rPr>
        <w:t>ستجد التقنين في قواعد روتردام</w:t>
      </w:r>
      <w:r w:rsidR="00CF0EB2" w:rsidRPr="008F5403">
        <w:rPr>
          <w:rFonts w:ascii="Simplified Arabic" w:hAnsi="Simplified Arabic" w:cs="Simplified Arabic"/>
          <w:sz w:val="24"/>
          <w:szCs w:val="24"/>
          <w:rtl/>
        </w:rPr>
        <w:t>؛</w:t>
      </w:r>
      <w:r w:rsidR="00507E3A" w:rsidRPr="008F5403">
        <w:rPr>
          <w:rFonts w:ascii="Simplified Arabic" w:hAnsi="Simplified Arabic" w:cs="Simplified Arabic"/>
          <w:sz w:val="24"/>
          <w:szCs w:val="24"/>
          <w:rtl/>
        </w:rPr>
        <w:t xml:space="preserve"> وذلك من النواحي</w:t>
      </w:r>
      <w:r w:rsidR="00D43282" w:rsidRPr="008F5403">
        <w:rPr>
          <w:rFonts w:ascii="Simplified Arabic" w:hAnsi="Simplified Arabic" w:cs="Simplified Arabic"/>
          <w:sz w:val="24"/>
          <w:szCs w:val="24"/>
          <w:rtl/>
        </w:rPr>
        <w:t xml:space="preserve"> الآتي</w:t>
      </w:r>
      <w:r w:rsidR="00507E3A" w:rsidRPr="008F5403">
        <w:rPr>
          <w:rFonts w:ascii="Simplified Arabic" w:hAnsi="Simplified Arabic" w:cs="Simplified Arabic"/>
          <w:sz w:val="24"/>
          <w:szCs w:val="24"/>
          <w:rtl/>
        </w:rPr>
        <w:t>ة</w:t>
      </w:r>
      <w:r w:rsidRPr="008F5403">
        <w:rPr>
          <w:rFonts w:ascii="Simplified Arabic" w:hAnsi="Simplified Arabic" w:cs="Simplified Arabic"/>
          <w:sz w:val="24"/>
          <w:szCs w:val="24"/>
          <w:rtl/>
        </w:rPr>
        <w:t>:</w:t>
      </w:r>
    </w:p>
    <w:p w:rsidR="009608BE" w:rsidRPr="008F5403" w:rsidRDefault="00FA0243" w:rsidP="008F5403">
      <w:pPr>
        <w:pStyle w:val="a3"/>
        <w:numPr>
          <w:ilvl w:val="0"/>
          <w:numId w:val="1"/>
        </w:numPr>
        <w:spacing w:after="0" w:line="240" w:lineRule="auto"/>
        <w:ind w:firstLine="565"/>
        <w:jc w:val="both"/>
        <w:rPr>
          <w:rFonts w:ascii="Simplified Arabic" w:hAnsi="Simplified Arabic" w:cs="Simplified Arabic"/>
          <w:sz w:val="24"/>
          <w:szCs w:val="24"/>
        </w:rPr>
      </w:pPr>
      <w:r w:rsidRPr="008F5403">
        <w:rPr>
          <w:rFonts w:ascii="Simplified Arabic" w:hAnsi="Simplified Arabic" w:cs="Simplified Arabic"/>
          <w:b/>
          <w:bCs/>
          <w:sz w:val="24"/>
          <w:szCs w:val="24"/>
          <w:rtl/>
        </w:rPr>
        <w:t>تعريف البضائع الخطرة</w:t>
      </w:r>
      <w:r w:rsidRPr="008F5403">
        <w:rPr>
          <w:rFonts w:ascii="Simplified Arabic" w:hAnsi="Simplified Arabic" w:cs="Simplified Arabic"/>
          <w:sz w:val="24"/>
          <w:szCs w:val="24"/>
          <w:rtl/>
        </w:rPr>
        <w:t>:</w:t>
      </w:r>
      <w:r w:rsidR="00CF0EB2"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أ- يتم تعريفها بموجب قواعد روتردا</w:t>
      </w:r>
      <w:r w:rsidR="00507E3A" w:rsidRPr="008F5403">
        <w:rPr>
          <w:rFonts w:ascii="Simplified Arabic" w:hAnsi="Simplified Arabic" w:cs="Simplified Arabic"/>
          <w:sz w:val="24"/>
          <w:szCs w:val="24"/>
          <w:rtl/>
        </w:rPr>
        <w:t>م بأنها البضائع بحكم طبيعتها أو</w:t>
      </w:r>
      <w:r w:rsidR="00CF0EB2" w:rsidRPr="008F5403">
        <w:rPr>
          <w:rFonts w:ascii="Simplified Arabic" w:hAnsi="Simplified Arabic" w:cs="Simplified Arabic"/>
          <w:sz w:val="24"/>
          <w:szCs w:val="24"/>
          <w:rtl/>
        </w:rPr>
        <w:t xml:space="preserve"> </w:t>
      </w:r>
      <w:r w:rsidR="00507E3A" w:rsidRPr="008F5403">
        <w:rPr>
          <w:rFonts w:ascii="Simplified Arabic" w:hAnsi="Simplified Arabic" w:cs="Simplified Arabic"/>
          <w:sz w:val="24"/>
          <w:szCs w:val="24"/>
          <w:rtl/>
        </w:rPr>
        <w:t>خاصيتها أو</w:t>
      </w:r>
      <w:r w:rsidR="00CF0EB2" w:rsidRPr="008F5403">
        <w:rPr>
          <w:rFonts w:ascii="Simplified Arabic" w:hAnsi="Simplified Arabic" w:cs="Simplified Arabic"/>
          <w:sz w:val="24"/>
          <w:szCs w:val="24"/>
          <w:rtl/>
        </w:rPr>
        <w:t xml:space="preserve"> </w:t>
      </w:r>
      <w:r w:rsidR="00507E3A" w:rsidRPr="008F5403">
        <w:rPr>
          <w:rFonts w:ascii="Simplified Arabic" w:hAnsi="Simplified Arabic" w:cs="Simplified Arabic"/>
          <w:sz w:val="24"/>
          <w:szCs w:val="24"/>
          <w:rtl/>
        </w:rPr>
        <w:t>من المعقول أن تصبح كذلك, و</w:t>
      </w:r>
      <w:r w:rsidRPr="008F5403">
        <w:rPr>
          <w:rFonts w:ascii="Simplified Arabic" w:hAnsi="Simplified Arabic" w:cs="Simplified Arabic"/>
          <w:sz w:val="24"/>
          <w:szCs w:val="24"/>
          <w:rtl/>
        </w:rPr>
        <w:t>معيار الخطورة هنا هو أن تكون من المعقول أن تشكل خطرا على الأشخاص أ</w:t>
      </w:r>
      <w:r w:rsidR="00507E3A" w:rsidRPr="008F5403">
        <w:rPr>
          <w:rFonts w:ascii="Simplified Arabic" w:hAnsi="Simplified Arabic" w:cs="Simplified Arabic"/>
          <w:sz w:val="24"/>
          <w:szCs w:val="24"/>
          <w:rtl/>
        </w:rPr>
        <w:t>و</w:t>
      </w:r>
      <w:r w:rsidR="00CF0EB2" w:rsidRPr="008F5403">
        <w:rPr>
          <w:rFonts w:ascii="Simplified Arabic" w:hAnsi="Simplified Arabic" w:cs="Simplified Arabic"/>
          <w:sz w:val="24"/>
          <w:szCs w:val="24"/>
          <w:rtl/>
        </w:rPr>
        <w:t xml:space="preserve"> </w:t>
      </w:r>
      <w:r w:rsidR="00507E3A" w:rsidRPr="008F5403">
        <w:rPr>
          <w:rFonts w:ascii="Simplified Arabic" w:hAnsi="Simplified Arabic" w:cs="Simplified Arabic"/>
          <w:sz w:val="24"/>
          <w:szCs w:val="24"/>
          <w:rtl/>
        </w:rPr>
        <w:t>الممتلكات أو</w:t>
      </w:r>
      <w:r w:rsidR="00CF0EB2"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البيئة ب- البضائع الخطرة في قواعد بروكسل فيسبي أشارت إليها المادة السادسة الفقرة الراب</w:t>
      </w:r>
      <w:r w:rsidR="00507E3A" w:rsidRPr="008F5403">
        <w:rPr>
          <w:rFonts w:ascii="Simplified Arabic" w:hAnsi="Simplified Arabic" w:cs="Simplified Arabic"/>
          <w:sz w:val="24"/>
          <w:szCs w:val="24"/>
          <w:rtl/>
        </w:rPr>
        <w:t>عة إلى أنها القابلة للاشتعال, أو</w:t>
      </w:r>
      <w:r w:rsidR="00CF0EB2" w:rsidRPr="008F5403">
        <w:rPr>
          <w:rFonts w:ascii="Simplified Arabic" w:hAnsi="Simplified Arabic" w:cs="Simplified Arabic"/>
          <w:sz w:val="24"/>
          <w:szCs w:val="24"/>
          <w:rtl/>
        </w:rPr>
        <w:t xml:space="preserve"> </w:t>
      </w:r>
      <w:r w:rsidR="00507E3A" w:rsidRPr="008F5403">
        <w:rPr>
          <w:rFonts w:ascii="Simplified Arabic" w:hAnsi="Simplified Arabic" w:cs="Simplified Arabic"/>
          <w:sz w:val="24"/>
          <w:szCs w:val="24"/>
          <w:rtl/>
        </w:rPr>
        <w:t>الانفجار, أو</w:t>
      </w:r>
      <w:r w:rsidR="00CF0EB2" w:rsidRPr="008F5403">
        <w:rPr>
          <w:rFonts w:ascii="Simplified Arabic" w:hAnsi="Simplified Arabic" w:cs="Simplified Arabic"/>
          <w:sz w:val="24"/>
          <w:szCs w:val="24"/>
          <w:rtl/>
        </w:rPr>
        <w:t xml:space="preserve"> </w:t>
      </w:r>
      <w:r w:rsidR="00507E3A" w:rsidRPr="008F5403">
        <w:rPr>
          <w:rFonts w:ascii="Simplified Arabic" w:hAnsi="Simplified Arabic" w:cs="Simplified Arabic"/>
          <w:sz w:val="24"/>
          <w:szCs w:val="24"/>
          <w:rtl/>
        </w:rPr>
        <w:t>البضائع الخطرة بطبيعتها</w:t>
      </w:r>
      <w:r w:rsidRPr="008F5403">
        <w:rPr>
          <w:rFonts w:ascii="Simplified Arabic" w:hAnsi="Simplified Arabic" w:cs="Simplified Arabic"/>
          <w:sz w:val="24"/>
          <w:szCs w:val="24"/>
          <w:rtl/>
        </w:rPr>
        <w:t>. ج- ل</w:t>
      </w:r>
      <w:r w:rsidR="00CF0EB2" w:rsidRPr="008F5403">
        <w:rPr>
          <w:rFonts w:ascii="Simplified Arabic" w:hAnsi="Simplified Arabic" w:cs="Simplified Arabic"/>
          <w:sz w:val="24"/>
          <w:szCs w:val="24"/>
          <w:rtl/>
        </w:rPr>
        <w:t>م تحتوِ</w:t>
      </w:r>
      <w:r w:rsidR="00507E3A" w:rsidRPr="008F5403">
        <w:rPr>
          <w:rFonts w:ascii="Simplified Arabic" w:hAnsi="Simplified Arabic" w:cs="Simplified Arabic"/>
          <w:sz w:val="24"/>
          <w:szCs w:val="24"/>
          <w:rtl/>
        </w:rPr>
        <w:t xml:space="preserve"> قواعد هامبورغ في مادتها(</w:t>
      </w:r>
      <w:r w:rsidRPr="008F5403">
        <w:rPr>
          <w:rFonts w:ascii="Simplified Arabic" w:hAnsi="Simplified Arabic" w:cs="Simplified Arabic"/>
          <w:sz w:val="24"/>
          <w:szCs w:val="24"/>
          <w:rtl/>
        </w:rPr>
        <w:t>13</w:t>
      </w:r>
      <w:r w:rsidR="00507E3A" w:rsidRPr="008F5403">
        <w:rPr>
          <w:rFonts w:ascii="Simplified Arabic" w:hAnsi="Simplified Arabic" w:cs="Simplified Arabic"/>
          <w:sz w:val="24"/>
          <w:szCs w:val="24"/>
          <w:rtl/>
        </w:rPr>
        <w:t>) و</w:t>
      </w:r>
      <w:r w:rsidRPr="008F5403">
        <w:rPr>
          <w:rFonts w:ascii="Simplified Arabic" w:hAnsi="Simplified Arabic" w:cs="Simplified Arabic"/>
          <w:sz w:val="24"/>
          <w:szCs w:val="24"/>
          <w:rtl/>
        </w:rPr>
        <w:t>التي جاءت تحت عنوان قواعد خاصة بشأن البضائع الخاصة على أي وصف للبضائع الخطرة إن</w:t>
      </w:r>
      <w:r w:rsidR="00507E3A" w:rsidRPr="008F5403">
        <w:rPr>
          <w:rFonts w:ascii="Simplified Arabic" w:hAnsi="Simplified Arabic" w:cs="Simplified Arabic"/>
          <w:sz w:val="24"/>
          <w:szCs w:val="24"/>
          <w:rtl/>
        </w:rPr>
        <w:t>ما فقط أطلقت عبارة السلع الخطرة, و</w:t>
      </w:r>
      <w:r w:rsidRPr="008F5403">
        <w:rPr>
          <w:rFonts w:ascii="Simplified Arabic" w:hAnsi="Simplified Arabic" w:cs="Simplified Arabic"/>
          <w:sz w:val="24"/>
          <w:szCs w:val="24"/>
          <w:rtl/>
        </w:rPr>
        <w:t>بالتالي فإن قواعد روتردام هنا تكون وضعت م</w:t>
      </w:r>
      <w:r w:rsidR="00507E3A" w:rsidRPr="008F5403">
        <w:rPr>
          <w:rFonts w:ascii="Simplified Arabic" w:hAnsi="Simplified Arabic" w:cs="Simplified Arabic"/>
          <w:sz w:val="24"/>
          <w:szCs w:val="24"/>
          <w:rtl/>
        </w:rPr>
        <w:t xml:space="preserve">عيارا لتمييز البضائع الخطرة هو </w:t>
      </w:r>
      <w:r w:rsidRPr="008F5403">
        <w:rPr>
          <w:rFonts w:ascii="Simplified Arabic" w:hAnsi="Simplified Arabic" w:cs="Simplified Arabic"/>
          <w:sz w:val="24"/>
          <w:szCs w:val="24"/>
          <w:rtl/>
        </w:rPr>
        <w:t>عندما تشكل خطرا</w:t>
      </w:r>
      <w:r w:rsidR="00841094"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w:t>
      </w:r>
      <w:r w:rsidR="00841094" w:rsidRPr="008F5403">
        <w:rPr>
          <w:rFonts w:ascii="Simplified Arabic" w:hAnsi="Simplified Arabic" w:cs="Simplified Arabic"/>
          <w:sz w:val="24"/>
          <w:szCs w:val="24"/>
          <w:rtl/>
        </w:rPr>
        <w:t>أومن المحتمل أن تشكل خطرا على الأشخاص أو</w:t>
      </w:r>
      <w:r w:rsidR="00CF0EB2" w:rsidRPr="008F5403">
        <w:rPr>
          <w:rFonts w:ascii="Simplified Arabic" w:hAnsi="Simplified Arabic" w:cs="Simplified Arabic"/>
          <w:sz w:val="24"/>
          <w:szCs w:val="24"/>
          <w:rtl/>
        </w:rPr>
        <w:t xml:space="preserve"> </w:t>
      </w:r>
      <w:r w:rsidR="00841094" w:rsidRPr="008F5403">
        <w:rPr>
          <w:rFonts w:ascii="Simplified Arabic" w:hAnsi="Simplified Arabic" w:cs="Simplified Arabic"/>
          <w:sz w:val="24"/>
          <w:szCs w:val="24"/>
          <w:rtl/>
        </w:rPr>
        <w:t>الممتلكات أو</w:t>
      </w:r>
      <w:r w:rsidR="00CF0EB2" w:rsidRPr="008F5403">
        <w:rPr>
          <w:rFonts w:ascii="Simplified Arabic" w:hAnsi="Simplified Arabic" w:cs="Simplified Arabic"/>
          <w:sz w:val="24"/>
          <w:szCs w:val="24"/>
          <w:rtl/>
        </w:rPr>
        <w:t xml:space="preserve"> </w:t>
      </w:r>
      <w:r w:rsidR="00841094" w:rsidRPr="008F5403">
        <w:rPr>
          <w:rFonts w:ascii="Simplified Arabic" w:hAnsi="Simplified Arabic" w:cs="Simplified Arabic"/>
          <w:sz w:val="24"/>
          <w:szCs w:val="24"/>
          <w:rtl/>
        </w:rPr>
        <w:t>البيئة</w:t>
      </w:r>
      <w:r w:rsidRPr="008F5403">
        <w:rPr>
          <w:rFonts w:ascii="Simplified Arabic" w:hAnsi="Simplified Arabic" w:cs="Simplified Arabic"/>
          <w:sz w:val="24"/>
          <w:szCs w:val="24"/>
          <w:rtl/>
        </w:rPr>
        <w:t>, من هنا نلاحظ أن معيار الخطورة هنا لا</w:t>
      </w:r>
      <w:r w:rsidR="00841094" w:rsidRPr="008F5403">
        <w:rPr>
          <w:rFonts w:ascii="Simplified Arabic" w:hAnsi="Simplified Arabic" w:cs="Simplified Arabic"/>
          <w:sz w:val="24"/>
          <w:szCs w:val="24"/>
          <w:rtl/>
        </w:rPr>
        <w:t xml:space="preserve"> يهم إذا لم يشكل ضررا للناقل أو</w:t>
      </w:r>
      <w:r w:rsidR="00CF0EB2"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البيئة .</w:t>
      </w:r>
    </w:p>
    <w:p w:rsidR="009608BE" w:rsidRPr="008F5403" w:rsidRDefault="00FA0243" w:rsidP="008F5403">
      <w:pPr>
        <w:pStyle w:val="a3"/>
        <w:numPr>
          <w:ilvl w:val="0"/>
          <w:numId w:val="1"/>
        </w:numPr>
        <w:spacing w:after="0" w:line="240" w:lineRule="auto"/>
        <w:ind w:firstLine="565"/>
        <w:rPr>
          <w:rFonts w:ascii="Simplified Arabic" w:hAnsi="Simplified Arabic" w:cs="Simplified Arabic"/>
          <w:sz w:val="24"/>
          <w:szCs w:val="24"/>
        </w:rPr>
      </w:pPr>
      <w:r w:rsidRPr="008F5403">
        <w:rPr>
          <w:rFonts w:ascii="Simplified Arabic" w:hAnsi="Simplified Arabic" w:cs="Simplified Arabic"/>
          <w:sz w:val="24"/>
          <w:szCs w:val="24"/>
          <w:rtl/>
        </w:rPr>
        <w:t>يشمل هذا الالتزام وفق رو</w:t>
      </w:r>
      <w:r w:rsidR="00E50A36" w:rsidRPr="008F5403">
        <w:rPr>
          <w:rFonts w:ascii="Simplified Arabic" w:hAnsi="Simplified Arabic" w:cs="Simplified Arabic"/>
          <w:sz w:val="24"/>
          <w:szCs w:val="24"/>
          <w:rtl/>
        </w:rPr>
        <w:t>تردام البضائع التي من المعقول ومن المحتمل أن تصبح خطرة و</w:t>
      </w:r>
      <w:r w:rsidRPr="008F5403">
        <w:rPr>
          <w:rFonts w:ascii="Simplified Arabic" w:hAnsi="Simplified Arabic" w:cs="Simplified Arabic"/>
          <w:sz w:val="24"/>
          <w:szCs w:val="24"/>
          <w:rtl/>
        </w:rPr>
        <w:t>ليس فقط البضائع الخطرة بطبيعتها</w:t>
      </w:r>
      <w:r w:rsidR="00E50A36" w:rsidRPr="008F5403">
        <w:rPr>
          <w:rFonts w:ascii="Simplified Arabic" w:hAnsi="Simplified Arabic" w:cs="Simplified Arabic"/>
          <w:sz w:val="24"/>
          <w:szCs w:val="24"/>
          <w:rtl/>
        </w:rPr>
        <w:t xml:space="preserve"> كما في الاتفاقيتين السابقتين و</w:t>
      </w:r>
      <w:r w:rsidRPr="008F5403">
        <w:rPr>
          <w:rFonts w:ascii="Simplified Arabic" w:hAnsi="Simplified Arabic" w:cs="Simplified Arabic"/>
          <w:sz w:val="24"/>
          <w:szCs w:val="24"/>
          <w:rtl/>
        </w:rPr>
        <w:t>هذا</w:t>
      </w:r>
      <w:r w:rsidR="00E50A36" w:rsidRPr="008F5403">
        <w:rPr>
          <w:rFonts w:ascii="Simplified Arabic" w:hAnsi="Simplified Arabic" w:cs="Simplified Arabic"/>
          <w:sz w:val="24"/>
          <w:szCs w:val="24"/>
          <w:rtl/>
        </w:rPr>
        <w:t xml:space="preserve"> من شأنه أن يزيد أعباء الشاحن و</w:t>
      </w:r>
      <w:r w:rsidRPr="008F5403">
        <w:rPr>
          <w:rFonts w:ascii="Simplified Arabic" w:hAnsi="Simplified Arabic" w:cs="Simplified Arabic"/>
          <w:sz w:val="24"/>
          <w:szCs w:val="24"/>
          <w:rtl/>
        </w:rPr>
        <w:t>مسؤوليته .</w:t>
      </w:r>
    </w:p>
    <w:p w:rsidR="009608BE" w:rsidRDefault="00FA0243" w:rsidP="008F5403">
      <w:pPr>
        <w:pStyle w:val="a3"/>
        <w:numPr>
          <w:ilvl w:val="0"/>
          <w:numId w:val="1"/>
        </w:numPr>
        <w:spacing w:after="0" w:line="240" w:lineRule="auto"/>
        <w:ind w:firstLine="565"/>
        <w:rPr>
          <w:rFonts w:ascii="Simplified Arabic" w:hAnsi="Simplified Arabic" w:cs="Simplified Arabic"/>
          <w:sz w:val="24"/>
          <w:szCs w:val="24"/>
        </w:rPr>
      </w:pPr>
      <w:r w:rsidRPr="008F5403">
        <w:rPr>
          <w:rFonts w:ascii="Simplified Arabic" w:hAnsi="Simplified Arabic" w:cs="Simplified Arabic"/>
          <w:sz w:val="24"/>
          <w:szCs w:val="24"/>
          <w:rtl/>
        </w:rPr>
        <w:t>الفقرة ب من المادة</w:t>
      </w:r>
      <w:r w:rsidR="004A2986" w:rsidRPr="008F5403">
        <w:rPr>
          <w:rFonts w:ascii="Simplified Arabic" w:hAnsi="Simplified Arabic" w:cs="Simplified Arabic"/>
          <w:sz w:val="24"/>
          <w:szCs w:val="24"/>
          <w:rtl/>
        </w:rPr>
        <w:t xml:space="preserve"> (32)</w:t>
      </w:r>
      <w:r w:rsidRPr="008F5403">
        <w:rPr>
          <w:rFonts w:ascii="Simplified Arabic" w:hAnsi="Simplified Arabic" w:cs="Simplified Arabic"/>
          <w:sz w:val="24"/>
          <w:szCs w:val="24"/>
          <w:rtl/>
        </w:rPr>
        <w:t xml:space="preserve"> من قواعد روتردام فرضت التزاما جديدا</w:t>
      </w:r>
      <w:r w:rsidR="004A2986" w:rsidRPr="008F5403">
        <w:rPr>
          <w:rFonts w:ascii="Simplified Arabic" w:hAnsi="Simplified Arabic" w:cs="Simplified Arabic"/>
          <w:sz w:val="24"/>
          <w:szCs w:val="24"/>
          <w:rtl/>
        </w:rPr>
        <w:t>ً على الشاحن هو أن يضع العلامات و</w:t>
      </w:r>
      <w:r w:rsidRPr="008F5403">
        <w:rPr>
          <w:rFonts w:ascii="Simplified Arabic" w:hAnsi="Simplified Arabic" w:cs="Simplified Arabic"/>
          <w:sz w:val="24"/>
          <w:szCs w:val="24"/>
          <w:rtl/>
        </w:rPr>
        <w:t>الوسوم على البضائع ا</w:t>
      </w:r>
      <w:r w:rsidR="004A2986" w:rsidRPr="008F5403">
        <w:rPr>
          <w:rFonts w:ascii="Simplified Arabic" w:hAnsi="Simplified Arabic" w:cs="Simplified Arabic"/>
          <w:sz w:val="24"/>
          <w:szCs w:val="24"/>
          <w:rtl/>
        </w:rPr>
        <w:t>لخطرة بما يتوافق مع أي قانون أو</w:t>
      </w:r>
      <w:r w:rsidR="00CF0EB2" w:rsidRPr="008F5403">
        <w:rPr>
          <w:rFonts w:ascii="Simplified Arabic" w:hAnsi="Simplified Arabic" w:cs="Simplified Arabic"/>
          <w:sz w:val="24"/>
          <w:szCs w:val="24"/>
          <w:rtl/>
        </w:rPr>
        <w:t xml:space="preserve"> </w:t>
      </w:r>
      <w:r w:rsidR="004A2986" w:rsidRPr="008F5403">
        <w:rPr>
          <w:rFonts w:ascii="Simplified Arabic" w:hAnsi="Simplified Arabic" w:cs="Simplified Arabic"/>
          <w:sz w:val="24"/>
          <w:szCs w:val="24"/>
          <w:rtl/>
        </w:rPr>
        <w:t>لوائح أو</w:t>
      </w:r>
      <w:r w:rsidR="00CF0EB2"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 xml:space="preserve">اشتراطات من جانب السلطات العمومية تكون سارية </w:t>
      </w:r>
      <w:r w:rsidR="00CF0EB2" w:rsidRPr="008F5403">
        <w:rPr>
          <w:rFonts w:ascii="Simplified Arabic" w:hAnsi="Simplified Arabic" w:cs="Simplified Arabic"/>
          <w:sz w:val="24"/>
          <w:szCs w:val="24"/>
          <w:rtl/>
        </w:rPr>
        <w:t xml:space="preserve">في </w:t>
      </w:r>
      <w:r w:rsidRPr="008F5403">
        <w:rPr>
          <w:rFonts w:ascii="Simplified Arabic" w:hAnsi="Simplified Arabic" w:cs="Simplified Arabic"/>
          <w:sz w:val="24"/>
          <w:szCs w:val="24"/>
          <w:rtl/>
        </w:rPr>
        <w:t>أثناء أي</w:t>
      </w:r>
      <w:r w:rsidR="00CF0EB2" w:rsidRPr="008F5403">
        <w:rPr>
          <w:rFonts w:ascii="Simplified Arabic" w:hAnsi="Simplified Arabic" w:cs="Simplified Arabic"/>
          <w:sz w:val="24"/>
          <w:szCs w:val="24"/>
          <w:rtl/>
        </w:rPr>
        <w:t>ة</w:t>
      </w:r>
      <w:r w:rsidRPr="008F5403">
        <w:rPr>
          <w:rFonts w:ascii="Simplified Arabic" w:hAnsi="Simplified Arabic" w:cs="Simplified Arabic"/>
          <w:sz w:val="24"/>
          <w:szCs w:val="24"/>
          <w:rtl/>
        </w:rPr>
        <w:t xml:space="preserve"> مرحلة من النقل المعتزم لتلك البضائع أي بغض النظر عن مرحلة النقل البحري ا</w:t>
      </w:r>
      <w:r w:rsidR="004A2986" w:rsidRPr="008F5403">
        <w:rPr>
          <w:rFonts w:ascii="Simplified Arabic" w:hAnsi="Simplified Arabic" w:cs="Simplified Arabic"/>
          <w:sz w:val="24"/>
          <w:szCs w:val="24"/>
          <w:rtl/>
        </w:rPr>
        <w:t>لجزئي</w:t>
      </w:r>
      <w:r w:rsidRPr="008F5403">
        <w:rPr>
          <w:rFonts w:ascii="Simplified Arabic" w:hAnsi="Simplified Arabic" w:cs="Simplified Arabic"/>
          <w:sz w:val="24"/>
          <w:szCs w:val="24"/>
          <w:rtl/>
        </w:rPr>
        <w:t>, هذا الالتزام موجود ضمنا في الاتفاقيتين السابقتين بشكل عام عندما تصبح ال</w:t>
      </w:r>
      <w:r w:rsidR="004A2986" w:rsidRPr="008F5403">
        <w:rPr>
          <w:rFonts w:ascii="Simplified Arabic" w:hAnsi="Simplified Arabic" w:cs="Simplified Arabic"/>
          <w:sz w:val="24"/>
          <w:szCs w:val="24"/>
          <w:rtl/>
        </w:rPr>
        <w:t>بضائع خطرة من الناحية القانونية, و</w:t>
      </w:r>
      <w:r w:rsidRPr="008F5403">
        <w:rPr>
          <w:rFonts w:ascii="Simplified Arabic" w:hAnsi="Simplified Arabic" w:cs="Simplified Arabic"/>
          <w:sz w:val="24"/>
          <w:szCs w:val="24"/>
          <w:rtl/>
        </w:rPr>
        <w:t xml:space="preserve">بالنتيجة يمكن أن نلخص الالتزامات بموجب المادة </w:t>
      </w:r>
      <w:r w:rsidR="004A2986"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32</w:t>
      </w:r>
      <w:r w:rsidR="004A2986"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من قو</w:t>
      </w:r>
      <w:r w:rsidR="004A2986" w:rsidRPr="008F5403">
        <w:rPr>
          <w:rFonts w:ascii="Simplified Arabic" w:hAnsi="Simplified Arabic" w:cs="Simplified Arabic"/>
          <w:sz w:val="24"/>
          <w:szCs w:val="24"/>
          <w:rtl/>
        </w:rPr>
        <w:t>اعد روتردام إلى التزامين رئيسين</w:t>
      </w:r>
      <w:r w:rsidR="00D3132E" w:rsidRPr="008F5403">
        <w:rPr>
          <w:rFonts w:ascii="Simplified Arabic" w:hAnsi="Simplified Arabic" w:cs="Simplified Arabic"/>
          <w:sz w:val="24"/>
          <w:szCs w:val="24"/>
          <w:rtl/>
        </w:rPr>
        <w:t>: إبلاغ الناقل أو</w:t>
      </w:r>
      <w:r w:rsidR="00E774D1"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المنفذ عن الطبيعة الخطرة للبضائع في ا</w:t>
      </w:r>
      <w:r w:rsidR="00D3132E" w:rsidRPr="008F5403">
        <w:rPr>
          <w:rFonts w:ascii="Simplified Arabic" w:hAnsi="Simplified Arabic" w:cs="Simplified Arabic"/>
          <w:sz w:val="24"/>
          <w:szCs w:val="24"/>
          <w:rtl/>
        </w:rPr>
        <w:t>لوقت المناسب ووضع علامات أو</w:t>
      </w:r>
      <w:r w:rsidR="00E774D1" w:rsidRPr="008F5403">
        <w:rPr>
          <w:rFonts w:ascii="Simplified Arabic" w:hAnsi="Simplified Arabic" w:cs="Simplified Arabic"/>
          <w:sz w:val="24"/>
          <w:szCs w:val="24"/>
          <w:rtl/>
        </w:rPr>
        <w:t xml:space="preserve"> </w:t>
      </w:r>
      <w:proofErr w:type="spellStart"/>
      <w:r w:rsidR="00D3132E" w:rsidRPr="008F5403">
        <w:rPr>
          <w:rFonts w:ascii="Simplified Arabic" w:hAnsi="Simplified Arabic" w:cs="Simplified Arabic"/>
          <w:sz w:val="24"/>
          <w:szCs w:val="24"/>
          <w:rtl/>
        </w:rPr>
        <w:t>وسومات</w:t>
      </w:r>
      <w:proofErr w:type="spellEnd"/>
      <w:r w:rsidR="00D3132E" w:rsidRPr="008F5403">
        <w:rPr>
          <w:rFonts w:ascii="Simplified Arabic" w:hAnsi="Simplified Arabic" w:cs="Simplified Arabic"/>
          <w:sz w:val="24"/>
          <w:szCs w:val="24"/>
          <w:rtl/>
        </w:rPr>
        <w:t xml:space="preserve"> للبضائع الخطرة وفق القوانين والأنظمة أو</w:t>
      </w:r>
      <w:r w:rsidR="00E774D1" w:rsidRPr="008F5403">
        <w:rPr>
          <w:rFonts w:ascii="Simplified Arabic" w:hAnsi="Simplified Arabic" w:cs="Simplified Arabic"/>
          <w:sz w:val="24"/>
          <w:szCs w:val="24"/>
          <w:rtl/>
        </w:rPr>
        <w:t xml:space="preserve"> </w:t>
      </w:r>
      <w:r w:rsidR="00D3132E" w:rsidRPr="008F5403">
        <w:rPr>
          <w:rFonts w:ascii="Simplified Arabic" w:hAnsi="Simplified Arabic" w:cs="Simplified Arabic"/>
          <w:sz w:val="24"/>
          <w:szCs w:val="24"/>
          <w:rtl/>
        </w:rPr>
        <w:t>اللوائح أو</w:t>
      </w:r>
      <w:r w:rsidR="00E774D1"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متطلبات أخرى من السلطات العامة</w:t>
      </w:r>
      <w:r w:rsidR="000D3286"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التي تطبق خلال أي</w:t>
      </w:r>
      <w:r w:rsidR="000D3286" w:rsidRPr="008F5403">
        <w:rPr>
          <w:rFonts w:ascii="Simplified Arabic" w:hAnsi="Simplified Arabic" w:cs="Simplified Arabic"/>
          <w:sz w:val="24"/>
          <w:szCs w:val="24"/>
          <w:rtl/>
        </w:rPr>
        <w:t>ة</w:t>
      </w:r>
      <w:r w:rsidRPr="008F5403">
        <w:rPr>
          <w:rFonts w:ascii="Simplified Arabic" w:hAnsi="Simplified Arabic" w:cs="Simplified Arabic"/>
          <w:sz w:val="24"/>
          <w:szCs w:val="24"/>
          <w:rtl/>
        </w:rPr>
        <w:t xml:space="preserve"> مرحلة</w:t>
      </w:r>
      <w:r w:rsidR="00D3132E" w:rsidRPr="008F5403">
        <w:rPr>
          <w:rFonts w:ascii="Simplified Arabic" w:hAnsi="Simplified Arabic" w:cs="Simplified Arabic"/>
          <w:sz w:val="24"/>
          <w:szCs w:val="24"/>
          <w:rtl/>
        </w:rPr>
        <w:t xml:space="preserve"> من مراحل النقل المقصود للبضائع</w:t>
      </w:r>
      <w:r w:rsidRPr="008F5403">
        <w:rPr>
          <w:rFonts w:ascii="Simplified Arabic" w:hAnsi="Simplified Arabic" w:cs="Simplified Arabic"/>
          <w:sz w:val="24"/>
          <w:szCs w:val="24"/>
          <w:rtl/>
        </w:rPr>
        <w:t xml:space="preserve">. </w:t>
      </w:r>
    </w:p>
    <w:p w:rsidR="008F5403" w:rsidRPr="008F5403" w:rsidRDefault="008F5403" w:rsidP="008F5403">
      <w:pPr>
        <w:pStyle w:val="a3"/>
        <w:spacing w:after="0" w:line="240" w:lineRule="auto"/>
        <w:ind w:left="925"/>
        <w:rPr>
          <w:rFonts w:ascii="Simplified Arabic" w:hAnsi="Simplified Arabic" w:cs="Simplified Arabic"/>
          <w:sz w:val="24"/>
          <w:szCs w:val="24"/>
        </w:rPr>
      </w:pPr>
    </w:p>
    <w:p w:rsidR="009608BE" w:rsidRPr="008F5403" w:rsidRDefault="00D3132E" w:rsidP="008F5403">
      <w:pPr>
        <w:pStyle w:val="a3"/>
        <w:spacing w:after="0" w:line="240" w:lineRule="auto"/>
        <w:ind w:left="360" w:firstLine="565"/>
        <w:jc w:val="center"/>
        <w:rPr>
          <w:rFonts w:ascii="Simplified Arabic" w:hAnsi="Simplified Arabic" w:cs="Simplified Arabic"/>
          <w:b/>
          <w:bCs/>
          <w:sz w:val="24"/>
          <w:szCs w:val="24"/>
          <w:rtl/>
        </w:rPr>
      </w:pPr>
      <w:r w:rsidRPr="008F5403">
        <w:rPr>
          <w:rFonts w:ascii="Simplified Arabic" w:hAnsi="Simplified Arabic" w:cs="Simplified Arabic"/>
          <w:b/>
          <w:bCs/>
          <w:sz w:val="24"/>
          <w:szCs w:val="24"/>
          <w:rtl/>
        </w:rPr>
        <w:t>المطلب الثاني</w:t>
      </w:r>
      <w:r w:rsidR="00FA0243" w:rsidRPr="008F5403">
        <w:rPr>
          <w:rFonts w:ascii="Simplified Arabic" w:hAnsi="Simplified Arabic" w:cs="Simplified Arabic"/>
          <w:b/>
          <w:bCs/>
          <w:sz w:val="24"/>
          <w:szCs w:val="24"/>
          <w:rtl/>
        </w:rPr>
        <w:t xml:space="preserve">: آثار إخلال الشاحن بالالتزامات الملقاة على عاتقه </w:t>
      </w:r>
    </w:p>
    <w:p w:rsidR="009608BE" w:rsidRPr="008F5403" w:rsidRDefault="00FA0243" w:rsidP="008F5403">
      <w:pPr>
        <w:pStyle w:val="a3"/>
        <w:spacing w:after="0" w:line="240" w:lineRule="auto"/>
        <w:ind w:left="360" w:firstLine="565"/>
        <w:rPr>
          <w:rFonts w:ascii="Simplified Arabic" w:hAnsi="Simplified Arabic" w:cs="Simplified Arabic"/>
          <w:sz w:val="24"/>
          <w:szCs w:val="24"/>
          <w:rtl/>
        </w:rPr>
      </w:pPr>
      <w:r w:rsidRPr="008F5403">
        <w:rPr>
          <w:rFonts w:ascii="Simplified Arabic" w:hAnsi="Simplified Arabic" w:cs="Simplified Arabic"/>
          <w:sz w:val="24"/>
          <w:szCs w:val="24"/>
          <w:rtl/>
        </w:rPr>
        <w:lastRenderedPageBreak/>
        <w:t xml:space="preserve">يتحمل الشاحن </w:t>
      </w:r>
      <w:r w:rsidR="00D3132E" w:rsidRPr="008F5403">
        <w:rPr>
          <w:rFonts w:ascii="Simplified Arabic" w:hAnsi="Simplified Arabic" w:cs="Simplified Arabic"/>
          <w:sz w:val="24"/>
          <w:szCs w:val="24"/>
          <w:rtl/>
        </w:rPr>
        <w:t>تبعة إخلاله بالتزاماته و</w:t>
      </w:r>
      <w:r w:rsidRPr="008F5403">
        <w:rPr>
          <w:rFonts w:ascii="Simplified Arabic" w:hAnsi="Simplified Arabic" w:cs="Simplified Arabic"/>
          <w:sz w:val="24"/>
          <w:szCs w:val="24"/>
          <w:rtl/>
        </w:rPr>
        <w:t>يكون مسؤولا عن كل خطأ صادر منه أو</w:t>
      </w:r>
      <w:r w:rsidR="00654F1B" w:rsidRPr="008F5403">
        <w:rPr>
          <w:rFonts w:ascii="Simplified Arabic" w:hAnsi="Simplified Arabic" w:cs="Simplified Arabic"/>
          <w:sz w:val="24"/>
          <w:szCs w:val="24"/>
          <w:rtl/>
        </w:rPr>
        <w:t xml:space="preserve"> من </w:t>
      </w:r>
      <w:proofErr w:type="spellStart"/>
      <w:r w:rsidR="00654F1B" w:rsidRPr="008F5403">
        <w:rPr>
          <w:rFonts w:ascii="Simplified Arabic" w:hAnsi="Simplified Arabic" w:cs="Simplified Arabic"/>
          <w:sz w:val="24"/>
          <w:szCs w:val="24"/>
          <w:rtl/>
        </w:rPr>
        <w:t>مندوبيه</w:t>
      </w:r>
      <w:proofErr w:type="spellEnd"/>
      <w:r w:rsidR="00654F1B" w:rsidRPr="008F5403">
        <w:rPr>
          <w:rFonts w:ascii="Simplified Arabic" w:hAnsi="Simplified Arabic" w:cs="Simplified Arabic"/>
          <w:sz w:val="24"/>
          <w:szCs w:val="24"/>
          <w:rtl/>
        </w:rPr>
        <w:t xml:space="preserve"> </w:t>
      </w:r>
      <w:r w:rsidR="00D3132E" w:rsidRPr="008F5403">
        <w:rPr>
          <w:rFonts w:ascii="Simplified Arabic" w:hAnsi="Simplified Arabic" w:cs="Simplified Arabic"/>
          <w:sz w:val="24"/>
          <w:szCs w:val="24"/>
          <w:rtl/>
        </w:rPr>
        <w:t>تجاه من تسبب له في ضرر و</w:t>
      </w:r>
      <w:r w:rsidRPr="008F5403">
        <w:rPr>
          <w:rFonts w:ascii="Simplified Arabic" w:hAnsi="Simplified Arabic" w:cs="Simplified Arabic"/>
          <w:sz w:val="24"/>
          <w:szCs w:val="24"/>
          <w:rtl/>
        </w:rPr>
        <w:t>من هنا فمسؤولية الشاحن تتميز</w:t>
      </w:r>
      <w:r w:rsidR="00D3132E" w:rsidRPr="008F5403">
        <w:rPr>
          <w:rFonts w:ascii="Simplified Arabic" w:hAnsi="Simplified Arabic" w:cs="Simplified Arabic"/>
          <w:sz w:val="24"/>
          <w:szCs w:val="24"/>
          <w:rtl/>
        </w:rPr>
        <w:t xml:space="preserve"> بطابعها الخاص</w:t>
      </w:r>
      <w:r w:rsidR="00654F1B" w:rsidRPr="008F5403">
        <w:rPr>
          <w:rFonts w:ascii="Simplified Arabic" w:hAnsi="Simplified Arabic" w:cs="Simplified Arabic"/>
          <w:sz w:val="24"/>
          <w:szCs w:val="24"/>
          <w:rtl/>
        </w:rPr>
        <w:t>؛</w:t>
      </w:r>
      <w:r w:rsidR="00D3132E" w:rsidRPr="008F5403">
        <w:rPr>
          <w:rFonts w:ascii="Simplified Arabic" w:hAnsi="Simplified Arabic" w:cs="Simplified Arabic"/>
          <w:sz w:val="24"/>
          <w:szCs w:val="24"/>
          <w:rtl/>
        </w:rPr>
        <w:t xml:space="preserve"> فقد تكون عقدية و</w:t>
      </w:r>
      <w:r w:rsidRPr="008F5403">
        <w:rPr>
          <w:rFonts w:ascii="Simplified Arabic" w:hAnsi="Simplified Arabic" w:cs="Simplified Arabic"/>
          <w:sz w:val="24"/>
          <w:szCs w:val="24"/>
          <w:rtl/>
        </w:rPr>
        <w:t>ذلك عند الإخلال ب</w:t>
      </w:r>
      <w:r w:rsidR="00D3132E" w:rsidRPr="008F5403">
        <w:rPr>
          <w:rFonts w:ascii="Simplified Arabic" w:hAnsi="Simplified Arabic" w:cs="Simplified Arabic"/>
          <w:sz w:val="24"/>
          <w:szCs w:val="24"/>
          <w:rtl/>
        </w:rPr>
        <w:t>إحدى الالتزامات العقدية الناجمة عن تنفيذ عقد النقل البحري أو</w:t>
      </w:r>
      <w:r w:rsidR="00654F1B"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عقد البيع</w:t>
      </w:r>
      <w:r w:rsidR="00654F1B"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كما يمكن </w:t>
      </w:r>
      <w:r w:rsidR="00D3132E" w:rsidRPr="008F5403">
        <w:rPr>
          <w:rFonts w:ascii="Simplified Arabic" w:hAnsi="Simplified Arabic" w:cs="Simplified Arabic"/>
          <w:sz w:val="24"/>
          <w:szCs w:val="24"/>
          <w:rtl/>
        </w:rPr>
        <w:t>أ</w:t>
      </w:r>
      <w:r w:rsidR="00654F1B" w:rsidRPr="008F5403">
        <w:rPr>
          <w:rFonts w:ascii="Simplified Arabic" w:hAnsi="Simplified Arabic" w:cs="Simplified Arabic"/>
          <w:sz w:val="24"/>
          <w:szCs w:val="24"/>
          <w:rtl/>
        </w:rPr>
        <w:t xml:space="preserve">ن تكون تقصيرية تقوم </w:t>
      </w:r>
      <w:r w:rsidRPr="008F5403">
        <w:rPr>
          <w:rFonts w:ascii="Simplified Arabic" w:hAnsi="Simplified Arabic" w:cs="Simplified Arabic"/>
          <w:sz w:val="24"/>
          <w:szCs w:val="24"/>
          <w:rtl/>
        </w:rPr>
        <w:t xml:space="preserve">تجاه أي </w:t>
      </w:r>
      <w:r w:rsidR="00D3132E" w:rsidRPr="008F5403">
        <w:rPr>
          <w:rFonts w:ascii="Simplified Arabic" w:hAnsi="Simplified Arabic" w:cs="Simplified Arabic"/>
          <w:sz w:val="24"/>
          <w:szCs w:val="24"/>
          <w:rtl/>
        </w:rPr>
        <w:t>شخص لا تربطه به علاقة تعاقدية ولكن أصابه ضرر يعزى اليه</w:t>
      </w:r>
      <w:r w:rsidR="00654F1B" w:rsidRPr="008F5403">
        <w:rPr>
          <w:rFonts w:ascii="Simplified Arabic" w:hAnsi="Simplified Arabic" w:cs="Simplified Arabic"/>
          <w:sz w:val="24"/>
          <w:szCs w:val="24"/>
          <w:rtl/>
        </w:rPr>
        <w:t>،</w:t>
      </w:r>
      <w:r w:rsidR="00D3132E" w:rsidRPr="008F5403">
        <w:rPr>
          <w:rFonts w:ascii="Simplified Arabic" w:hAnsi="Simplified Arabic" w:cs="Simplified Arabic"/>
          <w:sz w:val="24"/>
          <w:szCs w:val="24"/>
          <w:rtl/>
        </w:rPr>
        <w:t xml:space="preserve"> ومن الممكن أ</w:t>
      </w:r>
      <w:r w:rsidRPr="008F5403">
        <w:rPr>
          <w:rFonts w:ascii="Simplified Arabic" w:hAnsi="Simplified Arabic" w:cs="Simplified Arabic"/>
          <w:sz w:val="24"/>
          <w:szCs w:val="24"/>
          <w:rtl/>
        </w:rPr>
        <w:t xml:space="preserve">ن تكون مسؤوليته من دون خطأ نبحث فيما يلي </w:t>
      </w:r>
      <w:r w:rsidR="00D3132E" w:rsidRPr="008F5403">
        <w:rPr>
          <w:rFonts w:ascii="Simplified Arabic" w:hAnsi="Simplified Arabic" w:cs="Simplified Arabic"/>
          <w:sz w:val="24"/>
          <w:szCs w:val="24"/>
          <w:rtl/>
        </w:rPr>
        <w:t>أ</w:t>
      </w:r>
      <w:r w:rsidRPr="008F5403">
        <w:rPr>
          <w:rFonts w:ascii="Simplified Arabic" w:hAnsi="Simplified Arabic" w:cs="Simplified Arabic"/>
          <w:sz w:val="24"/>
          <w:szCs w:val="24"/>
          <w:rtl/>
        </w:rPr>
        <w:t>ساس المسؤولية ا</w:t>
      </w:r>
      <w:r w:rsidR="00D3132E" w:rsidRPr="008F5403">
        <w:rPr>
          <w:rFonts w:ascii="Simplified Arabic" w:hAnsi="Simplified Arabic" w:cs="Simplified Arabic"/>
          <w:sz w:val="24"/>
          <w:szCs w:val="24"/>
          <w:rtl/>
        </w:rPr>
        <w:t>لعام الذي تبنته قواعد روتردام و</w:t>
      </w:r>
      <w:r w:rsidRPr="008F5403">
        <w:rPr>
          <w:rFonts w:ascii="Simplified Arabic" w:hAnsi="Simplified Arabic" w:cs="Simplified Arabic"/>
          <w:sz w:val="24"/>
          <w:szCs w:val="24"/>
          <w:rtl/>
        </w:rPr>
        <w:t>الاستثناءات من هذا المبدأ</w:t>
      </w:r>
      <w:r w:rsidR="00D3132E" w:rsidRPr="008F5403">
        <w:rPr>
          <w:rFonts w:ascii="Simplified Arabic" w:hAnsi="Simplified Arabic" w:cs="Simplified Arabic"/>
          <w:sz w:val="24"/>
          <w:szCs w:val="24"/>
          <w:rtl/>
        </w:rPr>
        <w:t>.</w:t>
      </w:r>
    </w:p>
    <w:p w:rsidR="009608BE" w:rsidRPr="008F5403" w:rsidRDefault="00D3132E" w:rsidP="008F5403">
      <w:pPr>
        <w:pStyle w:val="a3"/>
        <w:spacing w:after="0" w:line="240" w:lineRule="auto"/>
        <w:ind w:firstLine="565"/>
        <w:rPr>
          <w:rFonts w:ascii="Simplified Arabic" w:hAnsi="Simplified Arabic" w:cs="Simplified Arabic"/>
          <w:b/>
          <w:bCs/>
          <w:sz w:val="24"/>
          <w:szCs w:val="24"/>
          <w:rtl/>
        </w:rPr>
      </w:pPr>
      <w:r w:rsidRPr="008F5403">
        <w:rPr>
          <w:rFonts w:ascii="Simplified Arabic" w:hAnsi="Simplified Arabic" w:cs="Simplified Arabic"/>
          <w:b/>
          <w:bCs/>
          <w:sz w:val="24"/>
          <w:szCs w:val="24"/>
          <w:rtl/>
        </w:rPr>
        <w:t>الفرع الأول</w:t>
      </w:r>
      <w:r w:rsidR="00FA0243" w:rsidRPr="008F5403">
        <w:rPr>
          <w:rFonts w:ascii="Simplified Arabic" w:hAnsi="Simplified Arabic" w:cs="Simplified Arabic"/>
          <w:b/>
          <w:bCs/>
          <w:sz w:val="24"/>
          <w:szCs w:val="24"/>
          <w:rtl/>
        </w:rPr>
        <w:t>: أساس مسؤولية الشاحن( 30 من قواعد روتردام )</w:t>
      </w:r>
    </w:p>
    <w:p w:rsidR="009608BE" w:rsidRPr="008F5403" w:rsidRDefault="00FA0243" w:rsidP="008F5403">
      <w:pPr>
        <w:pStyle w:val="a3"/>
        <w:spacing w:after="0" w:line="240" w:lineRule="auto"/>
        <w:ind w:firstLine="565"/>
        <w:rPr>
          <w:rFonts w:ascii="Simplified Arabic" w:hAnsi="Simplified Arabic" w:cs="Simplified Arabic"/>
          <w:sz w:val="24"/>
          <w:szCs w:val="24"/>
          <w:rtl/>
        </w:rPr>
      </w:pPr>
      <w:r w:rsidRPr="008F5403">
        <w:rPr>
          <w:rFonts w:ascii="Simplified Arabic" w:hAnsi="Simplified Arabic" w:cs="Simplified Arabic"/>
          <w:sz w:val="24"/>
          <w:szCs w:val="24"/>
          <w:rtl/>
        </w:rPr>
        <w:t>جاءت المادة</w:t>
      </w:r>
      <w:r w:rsidR="00D3132E"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30</w:t>
      </w:r>
      <w:r w:rsidR="00D3132E"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من قواعد روتردام تحت عنوان أساس مسؤولية الشاحن متضمنة بفقرتها الأولى المبدأ </w:t>
      </w:r>
      <w:r w:rsidR="00D3132E" w:rsidRPr="008F5403">
        <w:rPr>
          <w:rFonts w:ascii="Simplified Arabic" w:hAnsi="Simplified Arabic" w:cs="Simplified Arabic"/>
          <w:sz w:val="24"/>
          <w:szCs w:val="24"/>
          <w:rtl/>
        </w:rPr>
        <w:t>العام الذي تبنى عليه مسؤوليته و</w:t>
      </w:r>
      <w:r w:rsidRPr="008F5403">
        <w:rPr>
          <w:rFonts w:ascii="Simplified Arabic" w:hAnsi="Simplified Arabic" w:cs="Simplified Arabic"/>
          <w:sz w:val="24"/>
          <w:szCs w:val="24"/>
          <w:rtl/>
        </w:rPr>
        <w:t>هو المسؤولية المبنية على الخطأ الواجب الإثبا</w:t>
      </w:r>
      <w:r w:rsidR="00D3132E" w:rsidRPr="008F5403">
        <w:rPr>
          <w:rFonts w:ascii="Simplified Arabic" w:hAnsi="Simplified Arabic" w:cs="Simplified Arabic"/>
          <w:sz w:val="24"/>
          <w:szCs w:val="24"/>
          <w:rtl/>
        </w:rPr>
        <w:t>ت</w:t>
      </w:r>
      <w:r w:rsidR="00654F1B" w:rsidRPr="008F5403">
        <w:rPr>
          <w:rFonts w:ascii="Simplified Arabic" w:hAnsi="Simplified Arabic" w:cs="Simplified Arabic"/>
          <w:sz w:val="24"/>
          <w:szCs w:val="24"/>
          <w:rtl/>
        </w:rPr>
        <w:t>،</w:t>
      </w:r>
      <w:r w:rsidR="00D3132E" w:rsidRPr="008F5403">
        <w:rPr>
          <w:rFonts w:ascii="Simplified Arabic" w:hAnsi="Simplified Arabic" w:cs="Simplified Arabic"/>
          <w:sz w:val="24"/>
          <w:szCs w:val="24"/>
          <w:rtl/>
        </w:rPr>
        <w:t xml:space="preserve"> ثم مستثنية بفقرتها الثانية و</w:t>
      </w:r>
      <w:r w:rsidRPr="008F5403">
        <w:rPr>
          <w:rFonts w:ascii="Simplified Arabic" w:hAnsi="Simplified Arabic" w:cs="Simplified Arabic"/>
          <w:sz w:val="24"/>
          <w:szCs w:val="24"/>
          <w:rtl/>
        </w:rPr>
        <w:t>الثا</w:t>
      </w:r>
      <w:r w:rsidR="00D3132E" w:rsidRPr="008F5403">
        <w:rPr>
          <w:rFonts w:ascii="Simplified Arabic" w:hAnsi="Simplified Arabic" w:cs="Simplified Arabic"/>
          <w:sz w:val="24"/>
          <w:szCs w:val="24"/>
          <w:rtl/>
        </w:rPr>
        <w:t>لثة هذا المبدأ هذا ما سوف نبحثه</w:t>
      </w:r>
      <w:r w:rsidRPr="008F5403">
        <w:rPr>
          <w:rFonts w:ascii="Simplified Arabic" w:hAnsi="Simplified Arabic" w:cs="Simplified Arabic"/>
          <w:sz w:val="24"/>
          <w:szCs w:val="24"/>
          <w:rtl/>
        </w:rPr>
        <w:t>:</w:t>
      </w:r>
    </w:p>
    <w:p w:rsidR="009608BE" w:rsidRPr="008F5403" w:rsidRDefault="00FA0243" w:rsidP="008F5403">
      <w:pPr>
        <w:spacing w:after="0" w:line="240" w:lineRule="auto"/>
        <w:ind w:firstLine="565"/>
        <w:rPr>
          <w:rFonts w:ascii="Simplified Arabic" w:hAnsi="Simplified Arabic" w:cs="Simplified Arabic"/>
          <w:b/>
          <w:bCs/>
          <w:sz w:val="24"/>
          <w:szCs w:val="24"/>
          <w:rtl/>
        </w:rPr>
      </w:pPr>
      <w:r w:rsidRPr="008F5403">
        <w:rPr>
          <w:rFonts w:ascii="Simplified Arabic" w:hAnsi="Simplified Arabic" w:cs="Simplified Arabic"/>
          <w:b/>
          <w:bCs/>
          <w:sz w:val="24"/>
          <w:szCs w:val="24"/>
          <w:rtl/>
        </w:rPr>
        <w:t>أولا</w:t>
      </w:r>
      <w:r w:rsidR="00D3132E" w:rsidRPr="008F5403">
        <w:rPr>
          <w:rFonts w:ascii="Simplified Arabic" w:hAnsi="Simplified Arabic" w:cs="Simplified Arabic"/>
          <w:b/>
          <w:bCs/>
          <w:sz w:val="24"/>
          <w:szCs w:val="24"/>
          <w:rtl/>
        </w:rPr>
        <w:t>ً</w:t>
      </w:r>
      <w:r w:rsidRPr="008F5403">
        <w:rPr>
          <w:rFonts w:ascii="Simplified Arabic" w:hAnsi="Simplified Arabic" w:cs="Simplified Arabic"/>
          <w:b/>
          <w:bCs/>
          <w:sz w:val="24"/>
          <w:szCs w:val="24"/>
          <w:rtl/>
        </w:rPr>
        <w:t>: المبدأ العام لمسؤولية الشاحن هو الخطأ الواجب الإثبات</w:t>
      </w:r>
    </w:p>
    <w:p w:rsidR="009608BE" w:rsidRPr="008F5403" w:rsidRDefault="00FA0243" w:rsidP="008F5403">
      <w:pPr>
        <w:spacing w:after="0" w:line="240" w:lineRule="auto"/>
        <w:ind w:firstLine="565"/>
        <w:rPr>
          <w:rFonts w:ascii="Simplified Arabic" w:hAnsi="Simplified Arabic" w:cs="Simplified Arabic"/>
          <w:sz w:val="24"/>
          <w:szCs w:val="24"/>
          <w:rtl/>
        </w:rPr>
      </w:pPr>
      <w:r w:rsidRPr="008F5403">
        <w:rPr>
          <w:rFonts w:ascii="Simplified Arabic" w:hAnsi="Simplified Arabic" w:cs="Simplified Arabic"/>
          <w:sz w:val="24"/>
          <w:szCs w:val="24"/>
          <w:rtl/>
        </w:rPr>
        <w:t>نصت الفقرة الأولى من قواعد روتردام على أن "يتحمل الشاحن مسؤول</w:t>
      </w:r>
      <w:r w:rsidR="00D3132E" w:rsidRPr="008F5403">
        <w:rPr>
          <w:rFonts w:ascii="Simplified Arabic" w:hAnsi="Simplified Arabic" w:cs="Simplified Arabic"/>
          <w:sz w:val="24"/>
          <w:szCs w:val="24"/>
          <w:rtl/>
        </w:rPr>
        <w:t xml:space="preserve">ية ما </w:t>
      </w:r>
      <w:proofErr w:type="spellStart"/>
      <w:r w:rsidR="00D3132E" w:rsidRPr="008F5403">
        <w:rPr>
          <w:rFonts w:ascii="Simplified Arabic" w:hAnsi="Simplified Arabic" w:cs="Simplified Arabic"/>
          <w:sz w:val="24"/>
          <w:szCs w:val="24"/>
          <w:rtl/>
        </w:rPr>
        <w:t>يتكبده</w:t>
      </w:r>
      <w:proofErr w:type="spellEnd"/>
      <w:r w:rsidR="00D3132E" w:rsidRPr="008F5403">
        <w:rPr>
          <w:rFonts w:ascii="Simplified Arabic" w:hAnsi="Simplified Arabic" w:cs="Simplified Arabic"/>
          <w:sz w:val="24"/>
          <w:szCs w:val="24"/>
          <w:rtl/>
        </w:rPr>
        <w:t xml:space="preserve"> الناقل من خسارة أو</w:t>
      </w:r>
      <w:r w:rsidR="00654F1B"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ضرر إذ</w:t>
      </w:r>
      <w:r w:rsidR="00D3132E" w:rsidRPr="008F5403">
        <w:rPr>
          <w:rFonts w:ascii="Simplified Arabic" w:hAnsi="Simplified Arabic" w:cs="Simplified Arabic"/>
          <w:sz w:val="24"/>
          <w:szCs w:val="24"/>
          <w:rtl/>
        </w:rPr>
        <w:t>ا أثبت الناقل أن تلك الخسارة أو</w:t>
      </w:r>
      <w:r w:rsidR="00654F1B"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ذلك الضرر قد نجم عن إخلال الشاحن بواجباته بمقتضى هذه الاتفاقية</w:t>
      </w:r>
      <w:r w:rsidR="00D3132E"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w:t>
      </w:r>
    </w:p>
    <w:p w:rsidR="009608BE" w:rsidRPr="008F5403" w:rsidRDefault="00FA0243" w:rsidP="008F5403">
      <w:pPr>
        <w:spacing w:after="0" w:line="240" w:lineRule="auto"/>
        <w:ind w:firstLine="565"/>
        <w:rPr>
          <w:rFonts w:ascii="Simplified Arabic" w:hAnsi="Simplified Arabic" w:cs="Simplified Arabic"/>
          <w:sz w:val="24"/>
          <w:szCs w:val="24"/>
          <w:rtl/>
        </w:rPr>
      </w:pPr>
      <w:r w:rsidRPr="008F5403">
        <w:rPr>
          <w:rFonts w:ascii="Simplified Arabic" w:hAnsi="Simplified Arabic" w:cs="Simplified Arabic"/>
          <w:sz w:val="24"/>
          <w:szCs w:val="24"/>
          <w:rtl/>
        </w:rPr>
        <w:t>إذ</w:t>
      </w:r>
      <w:r w:rsidR="00D3132E" w:rsidRPr="008F5403">
        <w:rPr>
          <w:rFonts w:ascii="Simplified Arabic" w:hAnsi="Simplified Arabic" w:cs="Simplified Arabic"/>
          <w:sz w:val="24"/>
          <w:szCs w:val="24"/>
          <w:rtl/>
        </w:rPr>
        <w:t>اً</w:t>
      </w:r>
      <w:r w:rsidRPr="008F5403">
        <w:rPr>
          <w:rFonts w:ascii="Simplified Arabic" w:hAnsi="Simplified Arabic" w:cs="Simplified Arabic"/>
          <w:sz w:val="24"/>
          <w:szCs w:val="24"/>
          <w:rtl/>
        </w:rPr>
        <w:t xml:space="preserve"> </w:t>
      </w:r>
      <w:r w:rsidR="00D3132E" w:rsidRPr="008F5403">
        <w:rPr>
          <w:rFonts w:ascii="Simplified Arabic" w:hAnsi="Simplified Arabic" w:cs="Simplified Arabic"/>
          <w:sz w:val="24"/>
          <w:szCs w:val="24"/>
          <w:rtl/>
        </w:rPr>
        <w:t>لا</w:t>
      </w:r>
      <w:r w:rsidRPr="008F5403">
        <w:rPr>
          <w:rFonts w:ascii="Simplified Arabic" w:hAnsi="Simplified Arabic" w:cs="Simplified Arabic"/>
          <w:sz w:val="24"/>
          <w:szCs w:val="24"/>
          <w:rtl/>
        </w:rPr>
        <w:t>بد</w:t>
      </w:r>
      <w:r w:rsidR="00D3132E"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هنا للناقل الذي</w:t>
      </w:r>
      <w:r w:rsidR="00D3132E" w:rsidRPr="008F5403">
        <w:rPr>
          <w:rFonts w:ascii="Simplified Arabic" w:hAnsi="Simplified Arabic" w:cs="Simplified Arabic"/>
          <w:sz w:val="24"/>
          <w:szCs w:val="24"/>
          <w:rtl/>
        </w:rPr>
        <w:t xml:space="preserve"> يريد مساءلة الشاحن من اثبات أن الشاحن قد خرق أحد التزاماته مما تسبب في حدوث ضرر له</w:t>
      </w:r>
      <w:r w:rsidR="00654F1B" w:rsidRPr="008F5403">
        <w:rPr>
          <w:rFonts w:ascii="Simplified Arabic" w:hAnsi="Simplified Arabic" w:cs="Simplified Arabic"/>
          <w:sz w:val="24"/>
          <w:szCs w:val="24"/>
          <w:rtl/>
        </w:rPr>
        <w:t>،</w:t>
      </w:r>
      <w:r w:rsidR="00D3132E" w:rsidRPr="008F5403">
        <w:rPr>
          <w:rFonts w:ascii="Simplified Arabic" w:hAnsi="Simplified Arabic" w:cs="Simplified Arabic"/>
          <w:sz w:val="24"/>
          <w:szCs w:val="24"/>
          <w:rtl/>
        </w:rPr>
        <w:t xml:space="preserve"> و</w:t>
      </w:r>
      <w:r w:rsidRPr="008F5403">
        <w:rPr>
          <w:rFonts w:ascii="Simplified Arabic" w:hAnsi="Simplified Arabic" w:cs="Simplified Arabic"/>
          <w:sz w:val="24"/>
          <w:szCs w:val="24"/>
          <w:rtl/>
        </w:rPr>
        <w:t>تكون المسؤولية مسؤولية عقدية مبنية على الخطأ الواجب الإثبات في حال ال</w:t>
      </w:r>
      <w:r w:rsidR="004E5326" w:rsidRPr="008F5403">
        <w:rPr>
          <w:rFonts w:ascii="Simplified Arabic" w:hAnsi="Simplified Arabic" w:cs="Simplified Arabic"/>
          <w:sz w:val="24"/>
          <w:szCs w:val="24"/>
          <w:rtl/>
        </w:rPr>
        <w:t>إخلال بالالتزامات التقليدية الم</w:t>
      </w:r>
      <w:r w:rsidRPr="008F5403">
        <w:rPr>
          <w:rFonts w:ascii="Simplified Arabic" w:hAnsi="Simplified Arabic" w:cs="Simplified Arabic"/>
          <w:sz w:val="24"/>
          <w:szCs w:val="24"/>
          <w:rtl/>
        </w:rPr>
        <w:t>وجبة على الشاحن القيام بها على النحو</w:t>
      </w:r>
      <w:r w:rsidR="00D43282" w:rsidRPr="008F5403">
        <w:rPr>
          <w:rFonts w:ascii="Simplified Arabic" w:hAnsi="Simplified Arabic" w:cs="Simplified Arabic"/>
          <w:sz w:val="24"/>
          <w:szCs w:val="24"/>
          <w:rtl/>
        </w:rPr>
        <w:t xml:space="preserve"> الآتي</w:t>
      </w:r>
      <w:r w:rsidRPr="008F5403">
        <w:rPr>
          <w:rFonts w:ascii="Simplified Arabic" w:hAnsi="Simplified Arabic" w:cs="Simplified Arabic"/>
          <w:sz w:val="24"/>
          <w:szCs w:val="24"/>
          <w:rtl/>
        </w:rPr>
        <w:t>:</w:t>
      </w:r>
    </w:p>
    <w:p w:rsidR="009608BE" w:rsidRPr="008F5403" w:rsidRDefault="00FA0243" w:rsidP="008F5403">
      <w:pPr>
        <w:pStyle w:val="a3"/>
        <w:numPr>
          <w:ilvl w:val="0"/>
          <w:numId w:val="9"/>
        </w:numPr>
        <w:spacing w:after="0" w:line="240" w:lineRule="auto"/>
        <w:ind w:firstLine="565"/>
        <w:rPr>
          <w:rFonts w:ascii="Simplified Arabic" w:hAnsi="Simplified Arabic" w:cs="Simplified Arabic"/>
          <w:sz w:val="24"/>
          <w:szCs w:val="24"/>
          <w:rtl/>
        </w:rPr>
      </w:pPr>
      <w:r w:rsidRPr="008F5403">
        <w:rPr>
          <w:rFonts w:ascii="Simplified Arabic" w:hAnsi="Simplified Arabic" w:cs="Simplified Arabic"/>
          <w:b/>
          <w:bCs/>
          <w:sz w:val="24"/>
          <w:szCs w:val="24"/>
          <w:rtl/>
        </w:rPr>
        <w:t>مسؤولية الشاحن ال</w:t>
      </w:r>
      <w:r w:rsidR="00D3132E" w:rsidRPr="008F5403">
        <w:rPr>
          <w:rFonts w:ascii="Simplified Arabic" w:hAnsi="Simplified Arabic" w:cs="Simplified Arabic"/>
          <w:b/>
          <w:bCs/>
          <w:sz w:val="24"/>
          <w:szCs w:val="24"/>
          <w:rtl/>
        </w:rPr>
        <w:t>ناجمة عن الإخلال بتسليم البضائع</w:t>
      </w:r>
      <w:r w:rsidRPr="008F5403">
        <w:rPr>
          <w:rFonts w:ascii="Simplified Arabic" w:hAnsi="Simplified Arabic" w:cs="Simplified Arabic"/>
          <w:b/>
          <w:bCs/>
          <w:sz w:val="24"/>
          <w:szCs w:val="24"/>
          <w:rtl/>
        </w:rPr>
        <w:t xml:space="preserve">: </w:t>
      </w:r>
      <w:r w:rsidR="00D3132E" w:rsidRPr="008F5403">
        <w:rPr>
          <w:rFonts w:ascii="Simplified Arabic" w:hAnsi="Simplified Arabic" w:cs="Simplified Arabic"/>
          <w:sz w:val="24"/>
          <w:szCs w:val="24"/>
          <w:rtl/>
        </w:rPr>
        <w:t>و</w:t>
      </w:r>
      <w:r w:rsidRPr="008F5403">
        <w:rPr>
          <w:rFonts w:ascii="Simplified Arabic" w:hAnsi="Simplified Arabic" w:cs="Simplified Arabic"/>
          <w:sz w:val="24"/>
          <w:szCs w:val="24"/>
          <w:rtl/>
        </w:rPr>
        <w:t>تتناول مسؤوليته</w:t>
      </w:r>
      <w:r w:rsidRPr="008F5403">
        <w:rPr>
          <w:rFonts w:ascii="Simplified Arabic" w:hAnsi="Simplified Arabic" w:cs="Simplified Arabic"/>
          <w:b/>
          <w:bCs/>
          <w:sz w:val="24"/>
          <w:szCs w:val="24"/>
          <w:rtl/>
        </w:rPr>
        <w:t xml:space="preserve"> </w:t>
      </w:r>
      <w:r w:rsidRPr="008F5403">
        <w:rPr>
          <w:rFonts w:ascii="Simplified Arabic" w:hAnsi="Simplified Arabic" w:cs="Simplified Arabic"/>
          <w:sz w:val="24"/>
          <w:szCs w:val="24"/>
          <w:rtl/>
        </w:rPr>
        <w:t>هنا المسؤولية عن ال</w:t>
      </w:r>
      <w:r w:rsidR="00D3132E" w:rsidRPr="008F5403">
        <w:rPr>
          <w:rFonts w:ascii="Simplified Arabic" w:hAnsi="Simplified Arabic" w:cs="Simplified Arabic"/>
          <w:sz w:val="24"/>
          <w:szCs w:val="24"/>
          <w:rtl/>
        </w:rPr>
        <w:t>إخلال بتجهيز البضائع من تغليف ومسؤوليته عن إ</w:t>
      </w:r>
      <w:r w:rsidRPr="008F5403">
        <w:rPr>
          <w:rFonts w:ascii="Simplified Arabic" w:hAnsi="Simplified Arabic" w:cs="Simplified Arabic"/>
          <w:sz w:val="24"/>
          <w:szCs w:val="24"/>
          <w:rtl/>
        </w:rPr>
        <w:t>خلاله بعمليات تعبئة الحاويات.</w:t>
      </w:r>
    </w:p>
    <w:p w:rsidR="009608BE" w:rsidRPr="008F5403" w:rsidRDefault="00FA0243" w:rsidP="008F5403">
      <w:pPr>
        <w:pStyle w:val="a3"/>
        <w:numPr>
          <w:ilvl w:val="0"/>
          <w:numId w:val="7"/>
        </w:numPr>
        <w:spacing w:after="0" w:line="240" w:lineRule="auto"/>
        <w:ind w:firstLine="565"/>
        <w:jc w:val="both"/>
        <w:rPr>
          <w:rFonts w:ascii="Simplified Arabic" w:hAnsi="Simplified Arabic" w:cs="Simplified Arabic"/>
          <w:sz w:val="24"/>
          <w:szCs w:val="24"/>
        </w:rPr>
      </w:pPr>
      <w:r w:rsidRPr="008F5403">
        <w:rPr>
          <w:rFonts w:ascii="Simplified Arabic" w:hAnsi="Simplified Arabic" w:cs="Simplified Arabic"/>
          <w:b/>
          <w:bCs/>
          <w:sz w:val="24"/>
          <w:szCs w:val="24"/>
          <w:rtl/>
        </w:rPr>
        <w:t>المسؤو</w:t>
      </w:r>
      <w:r w:rsidR="00D3132E" w:rsidRPr="008F5403">
        <w:rPr>
          <w:rFonts w:ascii="Simplified Arabic" w:hAnsi="Simplified Arabic" w:cs="Simplified Arabic"/>
          <w:b/>
          <w:bCs/>
          <w:sz w:val="24"/>
          <w:szCs w:val="24"/>
          <w:rtl/>
        </w:rPr>
        <w:t>لية الناجمة عن نقصان التغليف أو</w:t>
      </w:r>
      <w:r w:rsidR="004E5326" w:rsidRPr="008F5403">
        <w:rPr>
          <w:rFonts w:ascii="Simplified Arabic" w:hAnsi="Simplified Arabic" w:cs="Simplified Arabic"/>
          <w:b/>
          <w:bCs/>
          <w:sz w:val="24"/>
          <w:szCs w:val="24"/>
          <w:rtl/>
        </w:rPr>
        <w:t xml:space="preserve"> </w:t>
      </w:r>
      <w:r w:rsidRPr="008F5403">
        <w:rPr>
          <w:rFonts w:ascii="Simplified Arabic" w:hAnsi="Simplified Arabic" w:cs="Simplified Arabic"/>
          <w:b/>
          <w:bCs/>
          <w:sz w:val="24"/>
          <w:szCs w:val="24"/>
          <w:rtl/>
        </w:rPr>
        <w:t>عدم كفايته</w:t>
      </w:r>
      <w:r w:rsidRPr="008F5403">
        <w:rPr>
          <w:rFonts w:ascii="Simplified Arabic" w:hAnsi="Simplified Arabic" w:cs="Simplified Arabic"/>
          <w:sz w:val="24"/>
          <w:szCs w:val="24"/>
          <w:rtl/>
        </w:rPr>
        <w:t>:</w:t>
      </w:r>
      <w:r w:rsidR="00D3132E" w:rsidRPr="008F5403">
        <w:rPr>
          <w:rFonts w:ascii="Simplified Arabic" w:hAnsi="Simplified Arabic" w:cs="Simplified Arabic"/>
          <w:sz w:val="24"/>
          <w:szCs w:val="24"/>
          <w:rtl/>
        </w:rPr>
        <w:t xml:space="preserve"> تقوم مسؤوليته هنا </w:t>
      </w:r>
      <w:r w:rsidRPr="008F5403">
        <w:rPr>
          <w:rFonts w:ascii="Simplified Arabic" w:hAnsi="Simplified Arabic" w:cs="Simplified Arabic"/>
          <w:sz w:val="24"/>
          <w:szCs w:val="24"/>
          <w:rtl/>
        </w:rPr>
        <w:t>على أساس خطأ من ج</w:t>
      </w:r>
      <w:r w:rsidR="00C01E56" w:rsidRPr="008F5403">
        <w:rPr>
          <w:rFonts w:ascii="Simplified Arabic" w:hAnsi="Simplified Arabic" w:cs="Simplified Arabic"/>
          <w:sz w:val="24"/>
          <w:szCs w:val="24"/>
          <w:rtl/>
        </w:rPr>
        <w:t xml:space="preserve">انبه يتمثل في التغليف المعيب </w:t>
      </w:r>
      <w:r w:rsidR="00D3132E" w:rsidRPr="008F5403">
        <w:rPr>
          <w:rFonts w:ascii="Simplified Arabic" w:hAnsi="Simplified Arabic" w:cs="Simplified Arabic"/>
          <w:sz w:val="24"/>
          <w:szCs w:val="24"/>
          <w:rtl/>
        </w:rPr>
        <w:t>أو</w:t>
      </w:r>
      <w:r w:rsidR="004E5326" w:rsidRPr="008F5403">
        <w:rPr>
          <w:rFonts w:ascii="Simplified Arabic" w:hAnsi="Simplified Arabic" w:cs="Simplified Arabic"/>
          <w:sz w:val="24"/>
          <w:szCs w:val="24"/>
          <w:rtl/>
        </w:rPr>
        <w:t xml:space="preserve"> </w:t>
      </w:r>
      <w:r w:rsidR="00C01E56" w:rsidRPr="008F5403">
        <w:rPr>
          <w:rFonts w:ascii="Simplified Arabic" w:hAnsi="Simplified Arabic" w:cs="Simplified Arabic"/>
          <w:sz w:val="24"/>
          <w:szCs w:val="24"/>
          <w:rtl/>
        </w:rPr>
        <w:t xml:space="preserve">غير </w:t>
      </w:r>
      <w:r w:rsidR="004E5326" w:rsidRPr="008F5403">
        <w:rPr>
          <w:rFonts w:ascii="Simplified Arabic" w:hAnsi="Simplified Arabic" w:cs="Simplified Arabic"/>
          <w:sz w:val="24"/>
          <w:szCs w:val="24"/>
          <w:rtl/>
        </w:rPr>
        <w:t>ال</w:t>
      </w:r>
      <w:r w:rsidR="00C01E56" w:rsidRPr="008F5403">
        <w:rPr>
          <w:rFonts w:ascii="Simplified Arabic" w:hAnsi="Simplified Arabic" w:cs="Simplified Arabic"/>
          <w:sz w:val="24"/>
          <w:szCs w:val="24"/>
          <w:rtl/>
        </w:rPr>
        <w:t>كاف</w:t>
      </w:r>
      <w:r w:rsidR="004E5326" w:rsidRPr="008F5403">
        <w:rPr>
          <w:rFonts w:ascii="Simplified Arabic" w:hAnsi="Simplified Arabic" w:cs="Simplified Arabic"/>
          <w:sz w:val="24"/>
          <w:szCs w:val="24"/>
          <w:rtl/>
        </w:rPr>
        <w:t>ي</w:t>
      </w:r>
      <w:r w:rsidR="00C01E56" w:rsidRPr="008F5403">
        <w:rPr>
          <w:rFonts w:ascii="Simplified Arabic" w:hAnsi="Simplified Arabic" w:cs="Simplified Arabic"/>
          <w:sz w:val="24"/>
          <w:szCs w:val="24"/>
          <w:rtl/>
        </w:rPr>
        <w:t xml:space="preserve"> وغير </w:t>
      </w:r>
      <w:r w:rsidR="004E5326" w:rsidRPr="008F5403">
        <w:rPr>
          <w:rFonts w:ascii="Simplified Arabic" w:hAnsi="Simplified Arabic" w:cs="Simplified Arabic"/>
          <w:sz w:val="24"/>
          <w:szCs w:val="24"/>
          <w:rtl/>
        </w:rPr>
        <w:t>ال</w:t>
      </w:r>
      <w:r w:rsidR="00D3132E" w:rsidRPr="008F5403">
        <w:rPr>
          <w:rFonts w:ascii="Simplified Arabic" w:hAnsi="Simplified Arabic" w:cs="Simplified Arabic"/>
          <w:sz w:val="24"/>
          <w:szCs w:val="24"/>
          <w:rtl/>
        </w:rPr>
        <w:t>ملائم و</w:t>
      </w:r>
      <w:r w:rsidRPr="008F5403">
        <w:rPr>
          <w:rFonts w:ascii="Simplified Arabic" w:hAnsi="Simplified Arabic" w:cs="Simplified Arabic"/>
          <w:sz w:val="24"/>
          <w:szCs w:val="24"/>
          <w:rtl/>
        </w:rPr>
        <w:t>ذلك متى أحدثت ه</w:t>
      </w:r>
      <w:r w:rsidR="00D3132E" w:rsidRPr="008F5403">
        <w:rPr>
          <w:rFonts w:ascii="Simplified Arabic" w:hAnsi="Simplified Arabic" w:cs="Simplified Arabic"/>
          <w:sz w:val="24"/>
          <w:szCs w:val="24"/>
          <w:rtl/>
        </w:rPr>
        <w:t>ذه البضائع خسائر ببضائع أخرى أو</w:t>
      </w:r>
      <w:r w:rsidR="004E5326" w:rsidRPr="008F5403">
        <w:rPr>
          <w:rFonts w:ascii="Simplified Arabic" w:hAnsi="Simplified Arabic" w:cs="Simplified Arabic"/>
          <w:sz w:val="24"/>
          <w:szCs w:val="24"/>
          <w:rtl/>
        </w:rPr>
        <w:t xml:space="preserve"> </w:t>
      </w:r>
      <w:r w:rsidR="00D3132E" w:rsidRPr="008F5403">
        <w:rPr>
          <w:rFonts w:ascii="Simplified Arabic" w:hAnsi="Simplified Arabic" w:cs="Simplified Arabic"/>
          <w:sz w:val="24"/>
          <w:szCs w:val="24"/>
          <w:rtl/>
        </w:rPr>
        <w:t>بالسفينة أو</w:t>
      </w:r>
      <w:r w:rsidR="004E5326" w:rsidRPr="008F5403">
        <w:rPr>
          <w:rFonts w:ascii="Simplified Arabic" w:hAnsi="Simplified Arabic" w:cs="Simplified Arabic"/>
          <w:sz w:val="24"/>
          <w:szCs w:val="24"/>
          <w:rtl/>
        </w:rPr>
        <w:t xml:space="preserve"> </w:t>
      </w:r>
      <w:r w:rsidR="00D3132E" w:rsidRPr="008F5403">
        <w:rPr>
          <w:rFonts w:ascii="Simplified Arabic" w:hAnsi="Simplified Arabic" w:cs="Simplified Arabic"/>
          <w:sz w:val="24"/>
          <w:szCs w:val="24"/>
          <w:rtl/>
        </w:rPr>
        <w:t>بالناقل أو وكيله</w:t>
      </w:r>
      <w:r w:rsidR="004E5326" w:rsidRPr="008F5403">
        <w:rPr>
          <w:rFonts w:ascii="Simplified Arabic" w:hAnsi="Simplified Arabic" w:cs="Simplified Arabic"/>
          <w:sz w:val="24"/>
          <w:szCs w:val="24"/>
          <w:rtl/>
        </w:rPr>
        <w:t>؛</w:t>
      </w:r>
      <w:r w:rsidR="00D3132E" w:rsidRPr="008F5403">
        <w:rPr>
          <w:rFonts w:ascii="Simplified Arabic" w:hAnsi="Simplified Arabic" w:cs="Simplified Arabic"/>
          <w:sz w:val="24"/>
          <w:szCs w:val="24"/>
          <w:rtl/>
        </w:rPr>
        <w:t xml:space="preserve"> و</w:t>
      </w:r>
      <w:r w:rsidRPr="008F5403">
        <w:rPr>
          <w:rFonts w:ascii="Simplified Arabic" w:hAnsi="Simplified Arabic" w:cs="Simplified Arabic"/>
          <w:sz w:val="24"/>
          <w:szCs w:val="24"/>
          <w:rtl/>
        </w:rPr>
        <w:t>هنا يجب على</w:t>
      </w:r>
      <w:r w:rsidR="00D3132E" w:rsidRPr="008F5403">
        <w:rPr>
          <w:rFonts w:ascii="Simplified Arabic" w:hAnsi="Simplified Arabic" w:cs="Simplified Arabic"/>
          <w:sz w:val="24"/>
          <w:szCs w:val="24"/>
          <w:rtl/>
        </w:rPr>
        <w:t xml:space="preserve"> الناقل إثبات علاقة السببية بين </w:t>
      </w:r>
      <w:r w:rsidRPr="008F5403">
        <w:rPr>
          <w:rFonts w:ascii="Simplified Arabic" w:hAnsi="Simplified Arabic" w:cs="Simplified Arabic"/>
          <w:sz w:val="24"/>
          <w:szCs w:val="24"/>
          <w:rtl/>
        </w:rPr>
        <w:t>عدم كفاية التغليف أو</w:t>
      </w:r>
      <w:r w:rsidR="004E5326" w:rsidRPr="008F5403">
        <w:rPr>
          <w:rFonts w:ascii="Simplified Arabic" w:hAnsi="Simplified Arabic" w:cs="Simplified Arabic"/>
          <w:sz w:val="24"/>
          <w:szCs w:val="24"/>
          <w:rtl/>
        </w:rPr>
        <w:t xml:space="preserve"> </w:t>
      </w:r>
      <w:r w:rsidR="00D3132E" w:rsidRPr="008F5403">
        <w:rPr>
          <w:rFonts w:ascii="Simplified Arabic" w:hAnsi="Simplified Arabic" w:cs="Simplified Arabic"/>
          <w:sz w:val="24"/>
          <w:szCs w:val="24"/>
          <w:rtl/>
        </w:rPr>
        <w:t>انعدامه و</w:t>
      </w:r>
      <w:r w:rsidRPr="008F5403">
        <w:rPr>
          <w:rFonts w:ascii="Simplified Arabic" w:hAnsi="Simplified Arabic" w:cs="Simplified Arabic"/>
          <w:sz w:val="24"/>
          <w:szCs w:val="24"/>
          <w:rtl/>
        </w:rPr>
        <w:t>بين الضرر ا</w:t>
      </w:r>
      <w:r w:rsidR="00D3132E" w:rsidRPr="008F5403">
        <w:rPr>
          <w:rFonts w:ascii="Simplified Arabic" w:hAnsi="Simplified Arabic" w:cs="Simplified Arabic"/>
          <w:sz w:val="24"/>
          <w:szCs w:val="24"/>
          <w:rtl/>
        </w:rPr>
        <w:t xml:space="preserve">لذي لحق بالبضاعة من أجل دفع المسؤولية </w:t>
      </w:r>
      <w:r w:rsidR="004E5326" w:rsidRPr="008F5403">
        <w:rPr>
          <w:rFonts w:ascii="Simplified Arabic" w:hAnsi="Simplified Arabic" w:cs="Simplified Arabic"/>
          <w:sz w:val="24"/>
          <w:szCs w:val="24"/>
          <w:rtl/>
        </w:rPr>
        <w:t xml:space="preserve">أو نفيها </w:t>
      </w:r>
      <w:r w:rsidR="00D3132E" w:rsidRPr="008F5403">
        <w:rPr>
          <w:rFonts w:ascii="Simplified Arabic" w:hAnsi="Simplified Arabic" w:cs="Simplified Arabic"/>
          <w:sz w:val="24"/>
          <w:szCs w:val="24"/>
          <w:rtl/>
        </w:rPr>
        <w:t>عنه, و</w:t>
      </w:r>
      <w:r w:rsidRPr="008F5403">
        <w:rPr>
          <w:rFonts w:ascii="Simplified Arabic" w:hAnsi="Simplified Arabic" w:cs="Simplified Arabic"/>
          <w:sz w:val="24"/>
          <w:szCs w:val="24"/>
          <w:rtl/>
        </w:rPr>
        <w:t>السؤال المطروح هنا ع</w:t>
      </w:r>
      <w:r w:rsidR="00D3132E" w:rsidRPr="008F5403">
        <w:rPr>
          <w:rFonts w:ascii="Simplified Arabic" w:hAnsi="Simplified Arabic" w:cs="Simplified Arabic"/>
          <w:sz w:val="24"/>
          <w:szCs w:val="24"/>
          <w:rtl/>
        </w:rPr>
        <w:t>ندما يكون هناك خطأ من الناقل أو</w:t>
      </w:r>
      <w:r w:rsidR="004E5326"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أحد تابعيه إ</w:t>
      </w:r>
      <w:r w:rsidR="00D3132E" w:rsidRPr="008F5403">
        <w:rPr>
          <w:rFonts w:ascii="Simplified Arabic" w:hAnsi="Simplified Arabic" w:cs="Simplified Arabic"/>
          <w:sz w:val="24"/>
          <w:szCs w:val="24"/>
          <w:rtl/>
        </w:rPr>
        <w:t>ضافة إلى خطأ الشاحن بسبب عيب أو</w:t>
      </w:r>
      <w:r w:rsidR="004E5326"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انعدام ا</w:t>
      </w:r>
      <w:r w:rsidR="00D3132E" w:rsidRPr="008F5403">
        <w:rPr>
          <w:rFonts w:ascii="Simplified Arabic" w:hAnsi="Simplified Arabic" w:cs="Simplified Arabic"/>
          <w:sz w:val="24"/>
          <w:szCs w:val="24"/>
          <w:rtl/>
        </w:rPr>
        <w:t>لتغليف فكيف تعالج المسؤولية هنا</w:t>
      </w:r>
      <w:r w:rsidRPr="008F5403">
        <w:rPr>
          <w:rFonts w:ascii="Simplified Arabic" w:hAnsi="Simplified Arabic" w:cs="Simplified Arabic"/>
          <w:sz w:val="24"/>
          <w:szCs w:val="24"/>
          <w:rtl/>
        </w:rPr>
        <w:t>؟ في هذه الح</w:t>
      </w:r>
      <w:r w:rsidR="00D3132E" w:rsidRPr="008F5403">
        <w:rPr>
          <w:rFonts w:ascii="Simplified Arabic" w:hAnsi="Simplified Arabic" w:cs="Simplified Arabic"/>
          <w:sz w:val="24"/>
          <w:szCs w:val="24"/>
          <w:rtl/>
        </w:rPr>
        <w:t>الة</w:t>
      </w:r>
      <w:r w:rsidR="004E5326" w:rsidRPr="008F5403">
        <w:rPr>
          <w:rFonts w:ascii="Simplified Arabic" w:hAnsi="Simplified Arabic" w:cs="Simplified Arabic"/>
          <w:sz w:val="24"/>
          <w:szCs w:val="24"/>
          <w:rtl/>
        </w:rPr>
        <w:t>؛</w:t>
      </w:r>
      <w:r w:rsidR="00D3132E" w:rsidRPr="008F5403">
        <w:rPr>
          <w:rFonts w:ascii="Simplified Arabic" w:hAnsi="Simplified Arabic" w:cs="Simplified Arabic"/>
          <w:sz w:val="24"/>
          <w:szCs w:val="24"/>
          <w:rtl/>
        </w:rPr>
        <w:t xml:space="preserve"> تقسم المسؤولية بين الشاحن و</w:t>
      </w:r>
      <w:r w:rsidRPr="008F5403">
        <w:rPr>
          <w:rFonts w:ascii="Simplified Arabic" w:hAnsi="Simplified Arabic" w:cs="Simplified Arabic"/>
          <w:sz w:val="24"/>
          <w:szCs w:val="24"/>
          <w:rtl/>
        </w:rPr>
        <w:t>الناقل بقدر مساهمة خطأ</w:t>
      </w:r>
      <w:r w:rsidR="00D3132E" w:rsidRPr="008F5403">
        <w:rPr>
          <w:rFonts w:ascii="Simplified Arabic" w:hAnsi="Simplified Arabic" w:cs="Simplified Arabic"/>
          <w:sz w:val="24"/>
          <w:szCs w:val="24"/>
          <w:rtl/>
        </w:rPr>
        <w:t xml:space="preserve"> كل منهما في إحداث الضرر. و</w:t>
      </w:r>
      <w:r w:rsidRPr="008F5403">
        <w:rPr>
          <w:rFonts w:ascii="Simplified Arabic" w:hAnsi="Simplified Arabic" w:cs="Simplified Arabic"/>
          <w:sz w:val="24"/>
          <w:szCs w:val="24"/>
          <w:rtl/>
        </w:rPr>
        <w:t>عليه فإن المؤيد المترتب على الإخلال</w:t>
      </w:r>
      <w:r w:rsidR="00552CA9" w:rsidRPr="008F5403">
        <w:rPr>
          <w:rFonts w:ascii="Simplified Arabic" w:hAnsi="Simplified Arabic" w:cs="Simplified Arabic"/>
          <w:sz w:val="24"/>
          <w:szCs w:val="24"/>
          <w:rtl/>
        </w:rPr>
        <w:t xml:space="preserve"> بهذا الالتزام من قبل الشاحن هو </w:t>
      </w:r>
      <w:r w:rsidRPr="008F5403">
        <w:rPr>
          <w:rFonts w:ascii="Simplified Arabic" w:hAnsi="Simplified Arabic" w:cs="Simplified Arabic"/>
          <w:sz w:val="24"/>
          <w:szCs w:val="24"/>
          <w:rtl/>
        </w:rPr>
        <w:t>إعفاء</w:t>
      </w:r>
      <w:r w:rsidR="00552CA9" w:rsidRPr="008F5403">
        <w:rPr>
          <w:rFonts w:ascii="Simplified Arabic" w:hAnsi="Simplified Arabic" w:cs="Simplified Arabic"/>
          <w:sz w:val="24"/>
          <w:szCs w:val="24"/>
          <w:rtl/>
        </w:rPr>
        <w:t xml:space="preserve"> الناقل من المسؤولية عن هلاك </w:t>
      </w:r>
      <w:proofErr w:type="spellStart"/>
      <w:r w:rsidR="00552CA9" w:rsidRPr="008F5403">
        <w:rPr>
          <w:rFonts w:ascii="Simplified Arabic" w:hAnsi="Simplified Arabic" w:cs="Simplified Arabic"/>
          <w:sz w:val="24"/>
          <w:szCs w:val="24"/>
          <w:rtl/>
        </w:rPr>
        <w:t>أوتلف</w:t>
      </w:r>
      <w:proofErr w:type="spellEnd"/>
      <w:r w:rsidR="00552CA9" w:rsidRPr="008F5403">
        <w:rPr>
          <w:rFonts w:ascii="Simplified Arabic" w:hAnsi="Simplified Arabic" w:cs="Simplified Arabic"/>
          <w:sz w:val="24"/>
          <w:szCs w:val="24"/>
          <w:rtl/>
        </w:rPr>
        <w:t xml:space="preserve"> بضائع الشاحن </w:t>
      </w:r>
      <w:proofErr w:type="spellStart"/>
      <w:r w:rsidR="00552CA9" w:rsidRPr="008F5403">
        <w:rPr>
          <w:rFonts w:ascii="Simplified Arabic" w:hAnsi="Simplified Arabic" w:cs="Simplified Arabic"/>
          <w:sz w:val="24"/>
          <w:szCs w:val="24"/>
          <w:rtl/>
        </w:rPr>
        <w:t>أو</w:t>
      </w:r>
      <w:r w:rsidRPr="008F5403">
        <w:rPr>
          <w:rFonts w:ascii="Simplified Arabic" w:hAnsi="Simplified Arabic" w:cs="Simplified Arabic"/>
          <w:sz w:val="24"/>
          <w:szCs w:val="24"/>
          <w:rtl/>
        </w:rPr>
        <w:t>بضائع</w:t>
      </w:r>
      <w:proofErr w:type="spellEnd"/>
      <w:r w:rsidRPr="008F5403">
        <w:rPr>
          <w:rFonts w:ascii="Simplified Arabic" w:hAnsi="Simplified Arabic" w:cs="Simplified Arabic"/>
          <w:sz w:val="24"/>
          <w:szCs w:val="24"/>
          <w:rtl/>
        </w:rPr>
        <w:t xml:space="preserve"> شاحن آخرا أصابها الض</w:t>
      </w:r>
      <w:r w:rsidR="00C01E56" w:rsidRPr="008F5403">
        <w:rPr>
          <w:rFonts w:ascii="Simplified Arabic" w:hAnsi="Simplified Arabic" w:cs="Simplified Arabic"/>
          <w:sz w:val="24"/>
          <w:szCs w:val="24"/>
          <w:rtl/>
        </w:rPr>
        <w:t>رر جراء الإخلال بالتزام التغليف</w:t>
      </w:r>
      <w:r w:rsidRPr="008F5403">
        <w:rPr>
          <w:rFonts w:ascii="Simplified Arabic" w:hAnsi="Simplified Arabic" w:cs="Simplified Arabic"/>
          <w:sz w:val="24"/>
          <w:szCs w:val="24"/>
          <w:rtl/>
        </w:rPr>
        <w:t>.</w:t>
      </w:r>
    </w:p>
    <w:p w:rsidR="009608BE" w:rsidRPr="008F5403" w:rsidRDefault="00FA0243" w:rsidP="008F5403">
      <w:pPr>
        <w:pStyle w:val="a3"/>
        <w:spacing w:after="0" w:line="240" w:lineRule="auto"/>
        <w:ind w:left="435" w:firstLine="565"/>
        <w:jc w:val="both"/>
        <w:rPr>
          <w:rFonts w:ascii="Simplified Arabic" w:hAnsi="Simplified Arabic" w:cs="Simplified Arabic"/>
          <w:sz w:val="24"/>
          <w:szCs w:val="24"/>
        </w:rPr>
      </w:pPr>
      <w:r w:rsidRPr="008F5403">
        <w:rPr>
          <w:rFonts w:ascii="Simplified Arabic" w:hAnsi="Simplified Arabic" w:cs="Simplified Arabic"/>
          <w:b/>
          <w:bCs/>
          <w:sz w:val="24"/>
          <w:szCs w:val="24"/>
          <w:rtl/>
        </w:rPr>
        <w:t>وجهة نظر نقدية لالتزام تغليف البضائع</w:t>
      </w:r>
      <w:r w:rsidRPr="008F5403">
        <w:rPr>
          <w:rFonts w:ascii="Simplified Arabic" w:hAnsi="Simplified Arabic" w:cs="Simplified Arabic"/>
          <w:sz w:val="24"/>
          <w:szCs w:val="24"/>
          <w:rtl/>
        </w:rPr>
        <w:t xml:space="preserve"> : إن معيار نقصان التغليف أو تعيبه هو معيار مبهم و فضفاض حبذا لو أخذت و استأنست قواعد روتردام بالتطور التشريعي الوطني لبعض الدول بهذا الشأن</w:t>
      </w:r>
      <w:r w:rsidR="004E5326"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فعلى سبيل المثال في فرنسا يوجد ما يسمى بالشهادة الدولية لضمان التغليف </w:t>
      </w:r>
      <w:proofErr w:type="spellStart"/>
      <w:r w:rsidRPr="008F5403">
        <w:rPr>
          <w:rFonts w:ascii="Simplified Arabic" w:hAnsi="Simplified Arabic" w:cs="Simplified Arabic"/>
          <w:sz w:val="24"/>
          <w:szCs w:val="24"/>
        </w:rPr>
        <w:t>gtge</w:t>
      </w:r>
      <w:proofErr w:type="spellEnd"/>
      <w:r w:rsidRPr="008F5403">
        <w:rPr>
          <w:rFonts w:ascii="Simplified Arabic" w:hAnsi="Simplified Arabic" w:cs="Simplified Arabic"/>
          <w:sz w:val="24"/>
          <w:szCs w:val="24"/>
        </w:rPr>
        <w:t xml:space="preserve"> </w:t>
      </w:r>
      <w:r w:rsidR="00C01E56" w:rsidRPr="008F5403">
        <w:rPr>
          <w:rFonts w:ascii="Simplified Arabic" w:hAnsi="Simplified Arabic" w:cs="Simplified Arabic"/>
          <w:sz w:val="24"/>
          <w:szCs w:val="24"/>
          <w:rtl/>
        </w:rPr>
        <w:t xml:space="preserve"> ويشهد عليها بوسم للبضائع بكلمة</w:t>
      </w:r>
      <w:r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Pr>
        <w:t xml:space="preserve">etiquette </w:t>
      </w:r>
      <w:r w:rsidRPr="008F5403">
        <w:rPr>
          <w:rFonts w:ascii="Simplified Arabic" w:hAnsi="Simplified Arabic" w:cs="Simplified Arabic"/>
          <w:sz w:val="24"/>
          <w:szCs w:val="24"/>
          <w:rtl/>
        </w:rPr>
        <w:t xml:space="preserve"> تلك الشهادة المعتمدة وفق مقاييس نقابة التغليف الصناعي </w:t>
      </w:r>
      <w:r w:rsidRPr="008F5403">
        <w:rPr>
          <w:rFonts w:ascii="Simplified Arabic" w:hAnsi="Simplified Arabic" w:cs="Simplified Arabic"/>
          <w:sz w:val="24"/>
          <w:szCs w:val="24"/>
        </w:rPr>
        <w:t xml:space="preserve">set </w:t>
      </w:r>
      <w:r w:rsidR="00C01E56" w:rsidRPr="008F5403">
        <w:rPr>
          <w:rFonts w:ascii="Simplified Arabic" w:hAnsi="Simplified Arabic" w:cs="Simplified Arabic"/>
          <w:sz w:val="24"/>
          <w:szCs w:val="24"/>
          <w:rtl/>
        </w:rPr>
        <w:t xml:space="preserve"> والمخابر المتخصصة و</w:t>
      </w:r>
      <w:r w:rsidRPr="008F5403">
        <w:rPr>
          <w:rFonts w:ascii="Simplified Arabic" w:hAnsi="Simplified Arabic" w:cs="Simplified Arabic"/>
          <w:sz w:val="24"/>
          <w:szCs w:val="24"/>
          <w:rtl/>
        </w:rPr>
        <w:t xml:space="preserve">المخبر الوطني للتجارب </w:t>
      </w:r>
      <w:proofErr w:type="spellStart"/>
      <w:r w:rsidRPr="008F5403">
        <w:rPr>
          <w:rFonts w:ascii="Simplified Arabic" w:hAnsi="Simplified Arabic" w:cs="Simplified Arabic"/>
          <w:sz w:val="24"/>
          <w:szCs w:val="24"/>
        </w:rPr>
        <w:t>lne</w:t>
      </w:r>
      <w:proofErr w:type="spellEnd"/>
      <w:r w:rsidRPr="008F5403">
        <w:rPr>
          <w:rFonts w:ascii="Simplified Arabic" w:hAnsi="Simplified Arabic" w:cs="Simplified Arabic"/>
          <w:sz w:val="24"/>
          <w:szCs w:val="24"/>
          <w:rtl/>
        </w:rPr>
        <w:t>.</w:t>
      </w:r>
      <w:r w:rsidR="00EB29AB" w:rsidRPr="008F5403">
        <w:rPr>
          <w:rFonts w:ascii="Simplified Arabic" w:hAnsi="Simplified Arabic" w:cs="Simplified Arabic"/>
          <w:sz w:val="24"/>
          <w:szCs w:val="24"/>
          <w:rtl/>
        </w:rPr>
        <w:t xml:space="preserve"> [</w:t>
      </w:r>
      <w:r w:rsidR="00EB29AB" w:rsidRPr="008F5403">
        <w:rPr>
          <w:rFonts w:ascii="Simplified Arabic" w:hAnsi="Simplified Arabic" w:cs="Simplified Arabic"/>
          <w:sz w:val="24"/>
          <w:szCs w:val="24"/>
        </w:rPr>
        <w:t>13</w:t>
      </w:r>
      <w:r w:rsidR="00EB29AB" w:rsidRPr="008F5403">
        <w:rPr>
          <w:rFonts w:ascii="Simplified Arabic" w:hAnsi="Simplified Arabic" w:cs="Simplified Arabic"/>
          <w:sz w:val="24"/>
          <w:szCs w:val="24"/>
          <w:rtl/>
        </w:rPr>
        <w:t>]</w:t>
      </w:r>
      <w:r w:rsidRPr="008F5403">
        <w:rPr>
          <w:rFonts w:ascii="Simplified Arabic" w:hAnsi="Simplified Arabic" w:cs="Simplified Arabic"/>
          <w:sz w:val="24"/>
          <w:szCs w:val="24"/>
        </w:rPr>
        <w:t xml:space="preserve"> </w:t>
      </w:r>
    </w:p>
    <w:p w:rsidR="009608BE" w:rsidRPr="008F5403" w:rsidRDefault="00FA0243" w:rsidP="008F5403">
      <w:pPr>
        <w:pStyle w:val="a3"/>
        <w:spacing w:after="0" w:line="240" w:lineRule="auto"/>
        <w:ind w:left="435" w:firstLine="565"/>
        <w:rPr>
          <w:rFonts w:ascii="Simplified Arabic" w:hAnsi="Simplified Arabic" w:cs="Simplified Arabic"/>
          <w:sz w:val="24"/>
          <w:szCs w:val="24"/>
          <w:rtl/>
        </w:rPr>
      </w:pPr>
      <w:r w:rsidRPr="008F5403">
        <w:rPr>
          <w:rFonts w:ascii="Simplified Arabic" w:hAnsi="Simplified Arabic" w:cs="Simplified Arabic"/>
          <w:b/>
          <w:bCs/>
          <w:sz w:val="24"/>
          <w:szCs w:val="24"/>
          <w:rtl/>
        </w:rPr>
        <w:t>ب - مسؤولية الشاحن من جراء إخلاله بالالتزام ا</w:t>
      </w:r>
      <w:r w:rsidR="00C01E56" w:rsidRPr="008F5403">
        <w:rPr>
          <w:rFonts w:ascii="Simplified Arabic" w:hAnsi="Simplified Arabic" w:cs="Simplified Arabic"/>
          <w:b/>
          <w:bCs/>
          <w:sz w:val="24"/>
          <w:szCs w:val="24"/>
          <w:rtl/>
        </w:rPr>
        <w:t>لمفروض عليه عند الشحن بالحاويات</w:t>
      </w:r>
      <w:r w:rsidRPr="008F5403">
        <w:rPr>
          <w:rFonts w:ascii="Simplified Arabic" w:hAnsi="Simplified Arabic" w:cs="Simplified Arabic"/>
          <w:b/>
          <w:bCs/>
          <w:sz w:val="24"/>
          <w:szCs w:val="24"/>
          <w:rtl/>
        </w:rPr>
        <w:t xml:space="preserve">: </w:t>
      </w:r>
      <w:r w:rsidR="004E5326" w:rsidRPr="008F5403">
        <w:rPr>
          <w:rFonts w:ascii="Simplified Arabic" w:hAnsi="Simplified Arabic" w:cs="Simplified Arabic"/>
          <w:sz w:val="24"/>
          <w:szCs w:val="24"/>
          <w:rtl/>
        </w:rPr>
        <w:t xml:space="preserve">من الجدير </w:t>
      </w:r>
      <w:r w:rsidRPr="008F5403">
        <w:rPr>
          <w:rFonts w:ascii="Simplified Arabic" w:hAnsi="Simplified Arabic" w:cs="Simplified Arabic"/>
          <w:sz w:val="24"/>
          <w:szCs w:val="24"/>
          <w:rtl/>
        </w:rPr>
        <w:t>ذكر</w:t>
      </w:r>
      <w:r w:rsidR="004E5326" w:rsidRPr="008F5403">
        <w:rPr>
          <w:rFonts w:ascii="Simplified Arabic" w:hAnsi="Simplified Arabic" w:cs="Simplified Arabic"/>
          <w:sz w:val="24"/>
          <w:szCs w:val="24"/>
          <w:rtl/>
        </w:rPr>
        <w:t>ه</w:t>
      </w:r>
      <w:r w:rsidRPr="008F5403">
        <w:rPr>
          <w:rFonts w:ascii="Simplified Arabic" w:hAnsi="Simplified Arabic" w:cs="Simplified Arabic"/>
          <w:sz w:val="24"/>
          <w:szCs w:val="24"/>
          <w:rtl/>
        </w:rPr>
        <w:t xml:space="preserve"> أن أحكام المعاهدات الدولية الثلاث لم تنظم أي منهما مسؤولية الشاحن</w:t>
      </w:r>
      <w:r w:rsidR="00C01E56" w:rsidRPr="008F5403">
        <w:rPr>
          <w:rFonts w:ascii="Simplified Arabic" w:hAnsi="Simplified Arabic" w:cs="Simplified Arabic"/>
          <w:sz w:val="24"/>
          <w:szCs w:val="24"/>
          <w:rtl/>
        </w:rPr>
        <w:t xml:space="preserve"> عند قيامه بعمليات شحن الحاويات، </w:t>
      </w:r>
      <w:r w:rsidR="00C01E56" w:rsidRPr="008F5403">
        <w:rPr>
          <w:rFonts w:ascii="Simplified Arabic" w:hAnsi="Simplified Arabic" w:cs="Simplified Arabic"/>
          <w:sz w:val="24"/>
          <w:szCs w:val="24"/>
          <w:rtl/>
        </w:rPr>
        <w:lastRenderedPageBreak/>
        <w:t>و</w:t>
      </w:r>
      <w:r w:rsidRPr="008F5403">
        <w:rPr>
          <w:rFonts w:ascii="Simplified Arabic" w:hAnsi="Simplified Arabic" w:cs="Simplified Arabic"/>
          <w:sz w:val="24"/>
          <w:szCs w:val="24"/>
          <w:rtl/>
        </w:rPr>
        <w:t>تطبيقا للقواعد العامة الخاصة بمسؤولية الشاحن الم</w:t>
      </w:r>
      <w:r w:rsidR="00C01E56" w:rsidRPr="008F5403">
        <w:rPr>
          <w:rFonts w:ascii="Simplified Arabic" w:hAnsi="Simplified Arabic" w:cs="Simplified Arabic"/>
          <w:sz w:val="24"/>
          <w:szCs w:val="24"/>
          <w:rtl/>
        </w:rPr>
        <w:t>قررة فإنه في حال تولي الشاحن عبء تحضير الحاوية و</w:t>
      </w:r>
      <w:r w:rsidRPr="008F5403">
        <w:rPr>
          <w:rFonts w:ascii="Simplified Arabic" w:hAnsi="Simplified Arabic" w:cs="Simplified Arabic"/>
          <w:sz w:val="24"/>
          <w:szCs w:val="24"/>
          <w:rtl/>
        </w:rPr>
        <w:t>شحنها فإنه يسأل عن الأضرار الناجمة عن هذه العملي</w:t>
      </w:r>
      <w:r w:rsidR="00C01E56" w:rsidRPr="008F5403">
        <w:rPr>
          <w:rFonts w:ascii="Simplified Arabic" w:hAnsi="Simplified Arabic" w:cs="Simplified Arabic"/>
          <w:sz w:val="24"/>
          <w:szCs w:val="24"/>
          <w:rtl/>
        </w:rPr>
        <w:t>ات مع ضرورة إثبات خطأ الشاحن أو</w:t>
      </w:r>
      <w:r w:rsidR="004E5326" w:rsidRPr="008F5403">
        <w:rPr>
          <w:rFonts w:ascii="Simplified Arabic" w:hAnsi="Simplified Arabic" w:cs="Simplified Arabic"/>
          <w:sz w:val="24"/>
          <w:szCs w:val="24"/>
          <w:rtl/>
        </w:rPr>
        <w:t xml:space="preserve"> </w:t>
      </w:r>
      <w:r w:rsidR="00C01E56" w:rsidRPr="008F5403">
        <w:rPr>
          <w:rFonts w:ascii="Simplified Arabic" w:hAnsi="Simplified Arabic" w:cs="Simplified Arabic"/>
          <w:sz w:val="24"/>
          <w:szCs w:val="24"/>
          <w:rtl/>
        </w:rPr>
        <w:t>أحد مستخدميه</w:t>
      </w:r>
      <w:r w:rsidRPr="008F5403">
        <w:rPr>
          <w:rFonts w:ascii="Simplified Arabic" w:hAnsi="Simplified Arabic" w:cs="Simplified Arabic"/>
          <w:sz w:val="24"/>
          <w:szCs w:val="24"/>
          <w:rtl/>
        </w:rPr>
        <w:t xml:space="preserve">. </w:t>
      </w:r>
    </w:p>
    <w:p w:rsidR="009608BE" w:rsidRPr="008F5403" w:rsidRDefault="00FA0243" w:rsidP="008F5403">
      <w:pPr>
        <w:pStyle w:val="a3"/>
        <w:spacing w:after="0" w:line="240" w:lineRule="auto"/>
        <w:ind w:left="435" w:firstLine="565"/>
        <w:rPr>
          <w:rFonts w:ascii="Simplified Arabic" w:hAnsi="Simplified Arabic" w:cs="Simplified Arabic"/>
          <w:sz w:val="24"/>
          <w:szCs w:val="24"/>
          <w:rtl/>
        </w:rPr>
      </w:pPr>
      <w:r w:rsidRPr="008F5403">
        <w:rPr>
          <w:rFonts w:ascii="Simplified Arabic" w:hAnsi="Simplified Arabic" w:cs="Simplified Arabic"/>
          <w:b/>
          <w:bCs/>
          <w:sz w:val="24"/>
          <w:szCs w:val="24"/>
          <w:rtl/>
        </w:rPr>
        <w:t>وجهة نظر نقدية لمسألة تنظيم النقل بالحاويات الفقرة الثالثة من المادة 27</w:t>
      </w:r>
      <w:r w:rsidRPr="008F5403">
        <w:rPr>
          <w:rFonts w:ascii="Simplified Arabic" w:hAnsi="Simplified Arabic" w:cs="Simplified Arabic"/>
          <w:sz w:val="24"/>
          <w:szCs w:val="24"/>
          <w:rtl/>
        </w:rPr>
        <w:t>: اكتفت قواعد روتردام بإعطاء توجي</w:t>
      </w:r>
      <w:r w:rsidR="00C01E56" w:rsidRPr="008F5403">
        <w:rPr>
          <w:rFonts w:ascii="Simplified Arabic" w:hAnsi="Simplified Arabic" w:cs="Simplified Arabic"/>
          <w:sz w:val="24"/>
          <w:szCs w:val="24"/>
          <w:rtl/>
        </w:rPr>
        <w:t>هات بسيطة و</w:t>
      </w:r>
      <w:r w:rsidRPr="008F5403">
        <w:rPr>
          <w:rFonts w:ascii="Simplified Arabic" w:hAnsi="Simplified Arabic" w:cs="Simplified Arabic"/>
          <w:sz w:val="24"/>
          <w:szCs w:val="24"/>
          <w:rtl/>
        </w:rPr>
        <w:t>فضفاضة للشاحن عندما يتولى عبأ تعبئة الحاوية</w:t>
      </w:r>
      <w:r w:rsidR="00B30C4E"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مع العلم أنه كان بإمكانها وضع قواعد ومعايير محددة </w:t>
      </w:r>
      <w:proofErr w:type="spellStart"/>
      <w:r w:rsidRPr="008F5403">
        <w:rPr>
          <w:rFonts w:ascii="Simplified Arabic" w:hAnsi="Simplified Arabic" w:cs="Simplified Arabic"/>
          <w:sz w:val="24"/>
          <w:szCs w:val="24"/>
          <w:rtl/>
        </w:rPr>
        <w:t>استرشادية</w:t>
      </w:r>
      <w:proofErr w:type="spellEnd"/>
      <w:r w:rsidRPr="008F5403">
        <w:rPr>
          <w:rFonts w:ascii="Simplified Arabic" w:hAnsi="Simplified Arabic" w:cs="Simplified Arabic"/>
          <w:sz w:val="24"/>
          <w:szCs w:val="24"/>
          <w:rtl/>
        </w:rPr>
        <w:t xml:space="preserve"> إن</w:t>
      </w:r>
      <w:r w:rsidR="00C01E56" w:rsidRPr="008F5403">
        <w:rPr>
          <w:rFonts w:ascii="Simplified Arabic" w:hAnsi="Simplified Arabic" w:cs="Simplified Arabic"/>
          <w:sz w:val="24"/>
          <w:szCs w:val="24"/>
          <w:rtl/>
        </w:rPr>
        <w:t xml:space="preserve"> لم تكن إلزامية مستمدة من أنظمة</w:t>
      </w:r>
      <w:proofErr w:type="spellStart"/>
      <w:r w:rsidRPr="008F5403">
        <w:rPr>
          <w:rFonts w:ascii="Simplified Arabic" w:hAnsi="Simplified Arabic" w:cs="Simplified Arabic"/>
          <w:sz w:val="24"/>
          <w:szCs w:val="24"/>
        </w:rPr>
        <w:t>iso</w:t>
      </w:r>
      <w:proofErr w:type="spellEnd"/>
      <w:r w:rsidRPr="008F5403">
        <w:rPr>
          <w:rFonts w:ascii="Simplified Arabic" w:hAnsi="Simplified Arabic" w:cs="Simplified Arabic"/>
          <w:sz w:val="24"/>
          <w:szCs w:val="24"/>
        </w:rPr>
        <w:t xml:space="preserve"> </w:t>
      </w:r>
      <w:r w:rsidRPr="008F5403">
        <w:rPr>
          <w:rFonts w:ascii="Simplified Arabic" w:hAnsi="Simplified Arabic" w:cs="Simplified Arabic"/>
          <w:sz w:val="24"/>
          <w:szCs w:val="24"/>
          <w:rtl/>
        </w:rPr>
        <w:t xml:space="preserve"> المنظمة الدولية للتقييس المتضمنة سلسلتين تتع</w:t>
      </w:r>
      <w:r w:rsidR="00ED1C7B" w:rsidRPr="008F5403">
        <w:rPr>
          <w:rFonts w:ascii="Simplified Arabic" w:hAnsi="Simplified Arabic" w:cs="Simplified Arabic"/>
          <w:sz w:val="24"/>
          <w:szCs w:val="24"/>
          <w:rtl/>
        </w:rPr>
        <w:t xml:space="preserve">لق الأولى بأنظمة إدارة الجودة, </w:t>
      </w:r>
      <w:r w:rsidR="00C01E56" w:rsidRPr="008F5403">
        <w:rPr>
          <w:rFonts w:ascii="Simplified Arabic" w:hAnsi="Simplified Arabic" w:cs="Simplified Arabic"/>
          <w:sz w:val="24"/>
          <w:szCs w:val="24"/>
          <w:rtl/>
        </w:rPr>
        <w:t>و</w:t>
      </w:r>
      <w:r w:rsidRPr="008F5403">
        <w:rPr>
          <w:rFonts w:ascii="Simplified Arabic" w:hAnsi="Simplified Arabic" w:cs="Simplified Arabic"/>
          <w:sz w:val="24"/>
          <w:szCs w:val="24"/>
          <w:rtl/>
        </w:rPr>
        <w:t>الثانية تتعلق بأنظمة إدا</w:t>
      </w:r>
      <w:r w:rsidR="00ED1C7B" w:rsidRPr="008F5403">
        <w:rPr>
          <w:rFonts w:ascii="Simplified Arabic" w:hAnsi="Simplified Arabic" w:cs="Simplified Arabic"/>
          <w:sz w:val="24"/>
          <w:szCs w:val="24"/>
          <w:rtl/>
        </w:rPr>
        <w:t xml:space="preserve">رة البيئة, </w:t>
      </w:r>
      <w:r w:rsidRPr="008F5403">
        <w:rPr>
          <w:rFonts w:ascii="Simplified Arabic" w:hAnsi="Simplified Arabic" w:cs="Simplified Arabic"/>
          <w:sz w:val="24"/>
          <w:szCs w:val="24"/>
          <w:rtl/>
        </w:rPr>
        <w:t xml:space="preserve">حيث </w:t>
      </w:r>
      <w:r w:rsidR="00B30C4E" w:rsidRPr="008F5403">
        <w:rPr>
          <w:rFonts w:ascii="Simplified Arabic" w:hAnsi="Simplified Arabic" w:cs="Simplified Arabic"/>
          <w:sz w:val="24"/>
          <w:szCs w:val="24"/>
          <w:rtl/>
        </w:rPr>
        <w:t xml:space="preserve">إن </w:t>
      </w:r>
      <w:r w:rsidRPr="008F5403">
        <w:rPr>
          <w:rFonts w:ascii="Simplified Arabic" w:hAnsi="Simplified Arabic" w:cs="Simplified Arabic"/>
          <w:sz w:val="24"/>
          <w:szCs w:val="24"/>
          <w:rtl/>
        </w:rPr>
        <w:t xml:space="preserve">كثير من الدول </w:t>
      </w:r>
      <w:r w:rsidR="00B30C4E" w:rsidRPr="008F5403">
        <w:rPr>
          <w:rFonts w:ascii="Simplified Arabic" w:hAnsi="Simplified Arabic" w:cs="Simplified Arabic"/>
          <w:sz w:val="24"/>
          <w:szCs w:val="24"/>
          <w:rtl/>
        </w:rPr>
        <w:t xml:space="preserve">تعدها </w:t>
      </w:r>
      <w:r w:rsidRPr="008F5403">
        <w:rPr>
          <w:rFonts w:ascii="Simplified Arabic" w:hAnsi="Simplified Arabic" w:cs="Simplified Arabic"/>
          <w:sz w:val="24"/>
          <w:szCs w:val="24"/>
          <w:rtl/>
        </w:rPr>
        <w:t>مواصفات دولية لها ل</w:t>
      </w:r>
      <w:r w:rsidR="00C01E56" w:rsidRPr="008F5403">
        <w:rPr>
          <w:rFonts w:ascii="Simplified Arabic" w:hAnsi="Simplified Arabic" w:cs="Simplified Arabic"/>
          <w:sz w:val="24"/>
          <w:szCs w:val="24"/>
          <w:rtl/>
        </w:rPr>
        <w:t>أنها تساعد على مواجهة المخاطر و</w:t>
      </w:r>
      <w:r w:rsidRPr="008F5403">
        <w:rPr>
          <w:rFonts w:ascii="Simplified Arabic" w:hAnsi="Simplified Arabic" w:cs="Simplified Arabic"/>
          <w:sz w:val="24"/>
          <w:szCs w:val="24"/>
          <w:rtl/>
        </w:rPr>
        <w:t xml:space="preserve">الحوادث التي من الممكن أن </w:t>
      </w:r>
      <w:proofErr w:type="spellStart"/>
      <w:r w:rsidRPr="008F5403">
        <w:rPr>
          <w:rFonts w:ascii="Simplified Arabic" w:hAnsi="Simplified Arabic" w:cs="Simplified Arabic"/>
          <w:sz w:val="24"/>
          <w:szCs w:val="24"/>
          <w:rtl/>
        </w:rPr>
        <w:t>يواجهها</w:t>
      </w:r>
      <w:proofErr w:type="spellEnd"/>
      <w:r w:rsidRPr="008F5403">
        <w:rPr>
          <w:rFonts w:ascii="Simplified Arabic" w:hAnsi="Simplified Arabic" w:cs="Simplified Arabic"/>
          <w:sz w:val="24"/>
          <w:szCs w:val="24"/>
          <w:rtl/>
        </w:rPr>
        <w:t xml:space="preserve"> النقل بالحاويات </w:t>
      </w:r>
      <w:r w:rsidRPr="008F5403">
        <w:rPr>
          <w:rFonts w:ascii="Simplified Arabic" w:hAnsi="Simplified Arabic" w:cs="Simplified Arabic"/>
          <w:sz w:val="24"/>
          <w:szCs w:val="24"/>
        </w:rPr>
        <w:t>[</w:t>
      </w:r>
      <w:r w:rsidR="00EB29AB" w:rsidRPr="008F5403">
        <w:rPr>
          <w:rFonts w:ascii="Simplified Arabic" w:hAnsi="Simplified Arabic" w:cs="Simplified Arabic"/>
          <w:sz w:val="24"/>
          <w:szCs w:val="24"/>
        </w:rPr>
        <w:t>14</w:t>
      </w:r>
      <w:r w:rsidRPr="008F5403">
        <w:rPr>
          <w:rFonts w:ascii="Simplified Arabic" w:hAnsi="Simplified Arabic" w:cs="Simplified Arabic"/>
          <w:sz w:val="24"/>
          <w:szCs w:val="24"/>
          <w:lang w:bidi="ar-SY"/>
        </w:rPr>
        <w:t>]</w:t>
      </w:r>
      <w:r w:rsidR="00ED1C7B" w:rsidRPr="008F5403">
        <w:rPr>
          <w:rFonts w:ascii="Simplified Arabic" w:hAnsi="Simplified Arabic" w:cs="Simplified Arabic"/>
          <w:sz w:val="24"/>
          <w:szCs w:val="24"/>
          <w:rtl/>
        </w:rPr>
        <w:t xml:space="preserve">, أيضا حبذا لو </w:t>
      </w:r>
      <w:r w:rsidRPr="008F5403">
        <w:rPr>
          <w:rFonts w:ascii="Simplified Arabic" w:hAnsi="Simplified Arabic" w:cs="Simplified Arabic"/>
          <w:sz w:val="24"/>
          <w:szCs w:val="24"/>
          <w:rtl/>
        </w:rPr>
        <w:t>أن قواعد روتردام تضمنت بهذا الالتزام ما نصت عليه الاتفاقيات الدولية لسلامة الحاويات 1973 على الأقل لكي تتيح للشاحن معرفة التزاماته ب</w:t>
      </w:r>
      <w:r w:rsidR="00ED1C7B" w:rsidRPr="008F5403">
        <w:rPr>
          <w:rFonts w:ascii="Simplified Arabic" w:hAnsi="Simplified Arabic" w:cs="Simplified Arabic"/>
          <w:sz w:val="24"/>
          <w:szCs w:val="24"/>
          <w:rtl/>
        </w:rPr>
        <w:t>وضوح عندما يتولى عبأ التجهيز  والتعبئة والشحن والتفريغ للحاويات</w:t>
      </w:r>
      <w:r w:rsidRPr="008F5403">
        <w:rPr>
          <w:rFonts w:ascii="Simplified Arabic" w:hAnsi="Simplified Arabic" w:cs="Simplified Arabic"/>
          <w:sz w:val="24"/>
          <w:szCs w:val="24"/>
          <w:rtl/>
        </w:rPr>
        <w:t>.</w:t>
      </w:r>
    </w:p>
    <w:p w:rsidR="00ED1C7B" w:rsidRPr="008F5403" w:rsidRDefault="00FA0243" w:rsidP="008F5403">
      <w:pPr>
        <w:spacing w:after="0" w:line="240" w:lineRule="auto"/>
        <w:ind w:left="75" w:firstLine="565"/>
        <w:rPr>
          <w:rFonts w:ascii="Simplified Arabic" w:hAnsi="Simplified Arabic" w:cs="Simplified Arabic"/>
          <w:sz w:val="24"/>
          <w:szCs w:val="24"/>
          <w:rtl/>
        </w:rPr>
      </w:pPr>
      <w:r w:rsidRPr="008F5403">
        <w:rPr>
          <w:rFonts w:ascii="Simplified Arabic" w:hAnsi="Simplified Arabic" w:cs="Simplified Arabic"/>
          <w:b/>
          <w:bCs/>
          <w:sz w:val="24"/>
          <w:szCs w:val="24"/>
          <w:rtl/>
        </w:rPr>
        <w:t>2- المسؤولية الناجمة عن الإخلال بالتزام  توفير ال</w:t>
      </w:r>
      <w:r w:rsidR="00ED1C7B" w:rsidRPr="008F5403">
        <w:rPr>
          <w:rFonts w:ascii="Simplified Arabic" w:hAnsi="Simplified Arabic" w:cs="Simplified Arabic"/>
          <w:b/>
          <w:bCs/>
          <w:sz w:val="24"/>
          <w:szCs w:val="24"/>
          <w:rtl/>
        </w:rPr>
        <w:t>معلومات و التعليمات و المستندات</w:t>
      </w:r>
      <w:r w:rsidRPr="008F5403">
        <w:rPr>
          <w:rFonts w:ascii="Simplified Arabic" w:hAnsi="Simplified Arabic" w:cs="Simplified Arabic"/>
          <w:b/>
          <w:bCs/>
          <w:sz w:val="24"/>
          <w:szCs w:val="24"/>
          <w:rtl/>
        </w:rPr>
        <w:t>:</w:t>
      </w:r>
      <w:r w:rsidR="00ED1C7B" w:rsidRPr="008F5403">
        <w:rPr>
          <w:rFonts w:ascii="Simplified Arabic" w:hAnsi="Simplified Arabic" w:cs="Simplified Arabic"/>
          <w:sz w:val="24"/>
          <w:szCs w:val="24"/>
          <w:rtl/>
        </w:rPr>
        <w:t xml:space="preserve"> </w:t>
      </w:r>
    </w:p>
    <w:p w:rsidR="009608BE" w:rsidRPr="008F5403" w:rsidRDefault="00FA0243" w:rsidP="008F5403">
      <w:pPr>
        <w:spacing w:after="0" w:line="240" w:lineRule="auto"/>
        <w:ind w:left="75" w:firstLine="565"/>
        <w:rPr>
          <w:rFonts w:ascii="Simplified Arabic" w:hAnsi="Simplified Arabic" w:cs="Simplified Arabic"/>
          <w:sz w:val="24"/>
          <w:szCs w:val="24"/>
          <w:rtl/>
        </w:rPr>
      </w:pPr>
      <w:r w:rsidRPr="008F5403">
        <w:rPr>
          <w:rFonts w:ascii="Simplified Arabic" w:hAnsi="Simplified Arabic" w:cs="Simplified Arabic"/>
          <w:sz w:val="24"/>
          <w:szCs w:val="24"/>
          <w:rtl/>
        </w:rPr>
        <w:t xml:space="preserve">عند الإخلال بهذا الالتزام فإن الناقل يعفى من أية مسؤولية من واجب تسليم البضائع بمقتضى عقد النقل </w:t>
      </w:r>
      <w:r w:rsidRPr="008F5403">
        <w:rPr>
          <w:rFonts w:ascii="Simplified Arabic" w:hAnsi="Simplified Arabic" w:cs="Simplified Arabic"/>
          <w:sz w:val="24"/>
          <w:szCs w:val="24"/>
        </w:rPr>
        <w:t xml:space="preserve"> </w:t>
      </w:r>
      <w:r w:rsidRPr="008F5403">
        <w:rPr>
          <w:rFonts w:ascii="Simplified Arabic" w:hAnsi="Simplified Arabic" w:cs="Simplified Arabic"/>
          <w:sz w:val="24"/>
          <w:szCs w:val="24"/>
          <w:lang w:bidi="ar-SY"/>
        </w:rPr>
        <w:t>[</w:t>
      </w:r>
      <w:r w:rsidR="00EB29AB" w:rsidRPr="008F5403">
        <w:rPr>
          <w:rFonts w:ascii="Simplified Arabic" w:hAnsi="Simplified Arabic" w:cs="Simplified Arabic"/>
          <w:sz w:val="24"/>
          <w:szCs w:val="24"/>
          <w:lang w:bidi="ar-SY"/>
        </w:rPr>
        <w:t>15</w:t>
      </w:r>
      <w:r w:rsidRPr="008F5403">
        <w:rPr>
          <w:rFonts w:ascii="Simplified Arabic" w:hAnsi="Simplified Arabic" w:cs="Simplified Arabic"/>
          <w:sz w:val="24"/>
          <w:szCs w:val="24"/>
          <w:lang w:bidi="ar-SY"/>
        </w:rPr>
        <w:t>]</w:t>
      </w:r>
      <w:r w:rsidRPr="008F5403">
        <w:rPr>
          <w:rFonts w:ascii="Simplified Arabic" w:hAnsi="Simplified Arabic" w:cs="Simplified Arabic"/>
          <w:sz w:val="24"/>
          <w:szCs w:val="24"/>
          <w:rtl/>
          <w:lang w:bidi="ar-SY"/>
        </w:rPr>
        <w:t>,</w:t>
      </w:r>
      <w:r w:rsidR="00ED1C7B" w:rsidRPr="008F5403">
        <w:rPr>
          <w:rFonts w:ascii="Simplified Arabic" w:hAnsi="Simplified Arabic" w:cs="Simplified Arabic"/>
          <w:sz w:val="24"/>
          <w:szCs w:val="24"/>
          <w:rtl/>
        </w:rPr>
        <w:t xml:space="preserve"> و</w:t>
      </w:r>
      <w:r w:rsidRPr="008F5403">
        <w:rPr>
          <w:rFonts w:ascii="Simplified Arabic" w:hAnsi="Simplified Arabic" w:cs="Simplified Arabic"/>
          <w:sz w:val="24"/>
          <w:szCs w:val="24"/>
          <w:rtl/>
        </w:rPr>
        <w:t xml:space="preserve">ذلك فيما إذا قام بتسليم البضائع </w:t>
      </w:r>
      <w:r w:rsidR="00B30C4E" w:rsidRPr="008F5403">
        <w:rPr>
          <w:rFonts w:ascii="Simplified Arabic" w:hAnsi="Simplified Arabic" w:cs="Simplified Arabic"/>
          <w:sz w:val="24"/>
          <w:szCs w:val="24"/>
          <w:rtl/>
        </w:rPr>
        <w:t>بناء</w:t>
      </w:r>
      <w:r w:rsidR="00ED1C7B" w:rsidRPr="008F5403">
        <w:rPr>
          <w:rFonts w:ascii="Simplified Arabic" w:hAnsi="Simplified Arabic" w:cs="Simplified Arabic"/>
          <w:sz w:val="24"/>
          <w:szCs w:val="24"/>
          <w:rtl/>
        </w:rPr>
        <w:t>ً على تعليمات الطرف المسيطر أو</w:t>
      </w:r>
      <w:r w:rsidR="00B30C4E" w:rsidRPr="008F5403">
        <w:rPr>
          <w:rFonts w:ascii="Simplified Arabic" w:hAnsi="Simplified Arabic" w:cs="Simplified Arabic"/>
          <w:sz w:val="24"/>
          <w:szCs w:val="24"/>
          <w:rtl/>
        </w:rPr>
        <w:t xml:space="preserve"> </w:t>
      </w:r>
      <w:r w:rsidR="00ED1C7B" w:rsidRPr="008F5403">
        <w:rPr>
          <w:rFonts w:ascii="Simplified Arabic" w:hAnsi="Simplified Arabic" w:cs="Simplified Arabic"/>
          <w:sz w:val="24"/>
          <w:szCs w:val="24"/>
          <w:rtl/>
        </w:rPr>
        <w:t>الشاحن أو</w:t>
      </w:r>
      <w:r w:rsidR="00B30C4E" w:rsidRPr="008F5403">
        <w:rPr>
          <w:rFonts w:ascii="Simplified Arabic" w:hAnsi="Simplified Arabic" w:cs="Simplified Arabic"/>
          <w:sz w:val="24"/>
          <w:szCs w:val="24"/>
          <w:rtl/>
        </w:rPr>
        <w:t xml:space="preserve"> </w:t>
      </w:r>
      <w:r w:rsidR="00ED1C7B" w:rsidRPr="008F5403">
        <w:rPr>
          <w:rFonts w:ascii="Simplified Arabic" w:hAnsi="Simplified Arabic" w:cs="Simplified Arabic"/>
          <w:sz w:val="24"/>
          <w:szCs w:val="24"/>
          <w:rtl/>
        </w:rPr>
        <w:t>الشاحن المستندي</w:t>
      </w:r>
      <w:r w:rsidR="00B30C4E" w:rsidRPr="008F5403">
        <w:rPr>
          <w:rFonts w:ascii="Simplified Arabic" w:hAnsi="Simplified Arabic" w:cs="Simplified Arabic"/>
          <w:sz w:val="24"/>
          <w:szCs w:val="24"/>
          <w:rtl/>
        </w:rPr>
        <w:t xml:space="preserve">، والجدير </w:t>
      </w:r>
      <w:r w:rsidR="00ED1C7B" w:rsidRPr="008F5403">
        <w:rPr>
          <w:rFonts w:ascii="Simplified Arabic" w:hAnsi="Simplified Arabic" w:cs="Simplified Arabic"/>
          <w:sz w:val="24"/>
          <w:szCs w:val="24"/>
          <w:rtl/>
        </w:rPr>
        <w:t>ذكر</w:t>
      </w:r>
      <w:r w:rsidR="00B30C4E" w:rsidRPr="008F5403">
        <w:rPr>
          <w:rFonts w:ascii="Simplified Arabic" w:hAnsi="Simplified Arabic" w:cs="Simplified Arabic"/>
          <w:sz w:val="24"/>
          <w:szCs w:val="24"/>
          <w:rtl/>
        </w:rPr>
        <w:t>ه</w:t>
      </w:r>
      <w:r w:rsidR="00ED1C7B" w:rsidRPr="008F5403">
        <w:rPr>
          <w:rFonts w:ascii="Simplified Arabic" w:hAnsi="Simplified Arabic" w:cs="Simplified Arabic"/>
          <w:sz w:val="24"/>
          <w:szCs w:val="24"/>
          <w:rtl/>
        </w:rPr>
        <w:t xml:space="preserve"> أ</w:t>
      </w:r>
      <w:r w:rsidRPr="008F5403">
        <w:rPr>
          <w:rFonts w:ascii="Simplified Arabic" w:hAnsi="Simplified Arabic" w:cs="Simplified Arabic"/>
          <w:sz w:val="24"/>
          <w:szCs w:val="24"/>
          <w:rtl/>
        </w:rPr>
        <w:t xml:space="preserve">ن قواعد روتردام ألزمت الطرف المسطر بأن يؤدي إلى الناقل كل ما </w:t>
      </w:r>
      <w:proofErr w:type="spellStart"/>
      <w:r w:rsidRPr="008F5403">
        <w:rPr>
          <w:rFonts w:ascii="Simplified Arabic" w:hAnsi="Simplified Arabic" w:cs="Simplified Arabic"/>
          <w:sz w:val="24"/>
          <w:szCs w:val="24"/>
          <w:rtl/>
        </w:rPr>
        <w:t>يتكبده</w:t>
      </w:r>
      <w:proofErr w:type="spellEnd"/>
      <w:r w:rsidRPr="008F5403">
        <w:rPr>
          <w:rFonts w:ascii="Simplified Arabic" w:hAnsi="Simplified Arabic" w:cs="Simplified Arabic"/>
          <w:sz w:val="24"/>
          <w:szCs w:val="24"/>
          <w:rtl/>
        </w:rPr>
        <w:t xml:space="preserve"> هذ</w:t>
      </w:r>
      <w:r w:rsidR="00ED1C7B" w:rsidRPr="008F5403">
        <w:rPr>
          <w:rFonts w:ascii="Simplified Arabic" w:hAnsi="Simplified Arabic" w:cs="Simplified Arabic"/>
          <w:sz w:val="24"/>
          <w:szCs w:val="24"/>
          <w:rtl/>
        </w:rPr>
        <w:t xml:space="preserve">ا الأخير من نفقات إضافية معقولة, ويعوض الناقل </w:t>
      </w:r>
      <w:r w:rsidRPr="008F5403">
        <w:rPr>
          <w:rFonts w:ascii="Simplified Arabic" w:hAnsi="Simplified Arabic" w:cs="Simplified Arabic"/>
          <w:sz w:val="24"/>
          <w:szCs w:val="24"/>
          <w:rtl/>
        </w:rPr>
        <w:t>عن كل خسارة أو ضرر لحق به ن</w:t>
      </w:r>
      <w:r w:rsidR="00ED1C7B" w:rsidRPr="008F5403">
        <w:rPr>
          <w:rFonts w:ascii="Simplified Arabic" w:hAnsi="Simplified Arabic" w:cs="Simplified Arabic"/>
          <w:sz w:val="24"/>
          <w:szCs w:val="24"/>
          <w:rtl/>
        </w:rPr>
        <w:t>تيجة لحرصه على تنفيذ أي تعليمات</w:t>
      </w:r>
      <w:r w:rsidRPr="008F5403">
        <w:rPr>
          <w:rFonts w:ascii="Simplified Arabic" w:hAnsi="Simplified Arabic" w:cs="Simplified Arabic"/>
          <w:sz w:val="24"/>
          <w:szCs w:val="24"/>
          <w:rtl/>
        </w:rPr>
        <w:t>، بما في ذلك ما قد يصبح الناقل مسؤولا</w:t>
      </w:r>
      <w:r w:rsidR="00ED1C7B"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عن دف</w:t>
      </w:r>
      <w:r w:rsidR="00ED1C7B" w:rsidRPr="008F5403">
        <w:rPr>
          <w:rFonts w:ascii="Simplified Arabic" w:hAnsi="Simplified Arabic" w:cs="Simplified Arabic"/>
          <w:sz w:val="24"/>
          <w:szCs w:val="24"/>
          <w:rtl/>
        </w:rPr>
        <w:t>عه من تعويض في حال حدوث هلاك أو</w:t>
      </w:r>
      <w:r w:rsidR="00B30C4E" w:rsidRPr="008F5403">
        <w:rPr>
          <w:rFonts w:ascii="Simplified Arabic" w:hAnsi="Simplified Arabic" w:cs="Simplified Arabic"/>
          <w:sz w:val="24"/>
          <w:szCs w:val="24"/>
          <w:rtl/>
        </w:rPr>
        <w:t xml:space="preserve"> </w:t>
      </w:r>
      <w:r w:rsidR="00ED1C7B" w:rsidRPr="008F5403">
        <w:rPr>
          <w:rFonts w:ascii="Simplified Arabic" w:hAnsi="Simplified Arabic" w:cs="Simplified Arabic"/>
          <w:sz w:val="24"/>
          <w:szCs w:val="24"/>
          <w:rtl/>
        </w:rPr>
        <w:t xml:space="preserve">تلف للبضائع المنقولة الأخرى؛ </w:t>
      </w:r>
      <w:r w:rsidRPr="008F5403">
        <w:rPr>
          <w:rFonts w:ascii="Simplified Arabic" w:hAnsi="Simplified Arabic" w:cs="Simplified Arabic"/>
          <w:sz w:val="24"/>
          <w:szCs w:val="24"/>
          <w:rtl/>
        </w:rPr>
        <w:t>كما أعطت قواعد روتردام للناقل الحق في الحصول من الطرف المسيطر على ض</w:t>
      </w:r>
      <w:r w:rsidR="00ED1C7B" w:rsidRPr="008F5403">
        <w:rPr>
          <w:rFonts w:ascii="Simplified Arabic" w:hAnsi="Simplified Arabic" w:cs="Simplified Arabic"/>
          <w:sz w:val="24"/>
          <w:szCs w:val="24"/>
          <w:rtl/>
        </w:rPr>
        <w:t>مان يغطي مقدار ما يتوقع الناقل  في حدود المعقول</w:t>
      </w:r>
      <w:r w:rsidRPr="008F5403">
        <w:rPr>
          <w:rFonts w:ascii="Simplified Arabic" w:hAnsi="Simplified Arabic" w:cs="Simplified Arabic"/>
          <w:sz w:val="24"/>
          <w:szCs w:val="24"/>
          <w:rtl/>
        </w:rPr>
        <w:t>, ن</w:t>
      </w:r>
      <w:r w:rsidR="00B30C4E" w:rsidRPr="008F5403">
        <w:rPr>
          <w:rFonts w:ascii="Simplified Arabic" w:hAnsi="Simplified Arabic" w:cs="Simplified Arabic"/>
          <w:sz w:val="24"/>
          <w:szCs w:val="24"/>
          <w:rtl/>
        </w:rPr>
        <w:t>شوئ</w:t>
      </w:r>
      <w:r w:rsidR="00ED1C7B" w:rsidRPr="008F5403">
        <w:rPr>
          <w:rFonts w:ascii="Simplified Arabic" w:hAnsi="Simplified Arabic" w:cs="Simplified Arabic"/>
          <w:sz w:val="24"/>
          <w:szCs w:val="24"/>
          <w:rtl/>
        </w:rPr>
        <w:t>ه من نفقات إضافية أوخ</w:t>
      </w:r>
      <w:r w:rsidR="00B30C4E" w:rsidRPr="008F5403">
        <w:rPr>
          <w:rFonts w:ascii="Simplified Arabic" w:hAnsi="Simplified Arabic" w:cs="Simplified Arabic"/>
          <w:sz w:val="24"/>
          <w:szCs w:val="24"/>
          <w:rtl/>
        </w:rPr>
        <w:t xml:space="preserve"> </w:t>
      </w:r>
      <w:r w:rsidR="00ED1C7B" w:rsidRPr="008F5403">
        <w:rPr>
          <w:rFonts w:ascii="Simplified Arabic" w:hAnsi="Simplified Arabic" w:cs="Simplified Arabic"/>
          <w:sz w:val="24"/>
          <w:szCs w:val="24"/>
          <w:rtl/>
        </w:rPr>
        <w:t>سارة أو</w:t>
      </w:r>
      <w:r w:rsidR="00B30C4E" w:rsidRPr="008F5403">
        <w:rPr>
          <w:rFonts w:ascii="Simplified Arabic" w:hAnsi="Simplified Arabic" w:cs="Simplified Arabic"/>
          <w:sz w:val="24"/>
          <w:szCs w:val="24"/>
          <w:rtl/>
        </w:rPr>
        <w:t xml:space="preserve"> </w:t>
      </w:r>
      <w:r w:rsidR="00ED1C7B" w:rsidRPr="008F5403">
        <w:rPr>
          <w:rFonts w:ascii="Simplified Arabic" w:hAnsi="Simplified Arabic" w:cs="Simplified Arabic"/>
          <w:sz w:val="24"/>
          <w:szCs w:val="24"/>
          <w:rtl/>
        </w:rPr>
        <w:t>ضرر نتيجة لتنفيذ أي تعليمات</w:t>
      </w:r>
      <w:r w:rsidR="00EB29AB" w:rsidRPr="008F5403">
        <w:rPr>
          <w:rFonts w:ascii="Simplified Arabic" w:hAnsi="Simplified Arabic" w:cs="Simplified Arabic"/>
          <w:sz w:val="24"/>
          <w:szCs w:val="24"/>
          <w:rtl/>
        </w:rPr>
        <w:t>, و</w:t>
      </w:r>
      <w:r w:rsidRPr="008F5403">
        <w:rPr>
          <w:rFonts w:ascii="Simplified Arabic" w:hAnsi="Simplified Arabic" w:cs="Simplified Arabic"/>
          <w:sz w:val="24"/>
          <w:szCs w:val="24"/>
          <w:rtl/>
        </w:rPr>
        <w:t>يجوز للناقل أن يرفض تنفيذ التعليما</w:t>
      </w:r>
      <w:r w:rsidR="00ED1C7B" w:rsidRPr="008F5403">
        <w:rPr>
          <w:rFonts w:ascii="Simplified Arabic" w:hAnsi="Simplified Arabic" w:cs="Simplified Arabic"/>
          <w:sz w:val="24"/>
          <w:szCs w:val="24"/>
          <w:rtl/>
        </w:rPr>
        <w:t>ت في حال عدم تقديم ذلك الضمان و</w:t>
      </w:r>
      <w:r w:rsidRPr="008F5403">
        <w:rPr>
          <w:rFonts w:ascii="Simplified Arabic" w:hAnsi="Simplified Arabic" w:cs="Simplified Arabic"/>
          <w:sz w:val="24"/>
          <w:szCs w:val="24"/>
          <w:rtl/>
        </w:rPr>
        <w:t>هذا الحق فيه محاباة لصالح حما</w:t>
      </w:r>
      <w:r w:rsidR="00ED1C7B" w:rsidRPr="008F5403">
        <w:rPr>
          <w:rFonts w:ascii="Simplified Arabic" w:hAnsi="Simplified Arabic" w:cs="Simplified Arabic"/>
          <w:sz w:val="24"/>
          <w:szCs w:val="24"/>
          <w:rtl/>
        </w:rPr>
        <w:t>ية مصلحة الناقل على حساب الشاحن</w:t>
      </w:r>
      <w:r w:rsidRPr="008F5403">
        <w:rPr>
          <w:rFonts w:ascii="Simplified Arabic" w:hAnsi="Simplified Arabic" w:cs="Simplified Arabic"/>
          <w:sz w:val="24"/>
          <w:szCs w:val="24"/>
          <w:rtl/>
        </w:rPr>
        <w:t>.</w:t>
      </w:r>
    </w:p>
    <w:p w:rsidR="00ED1C7B" w:rsidRPr="008F5403" w:rsidRDefault="00ED1C7B" w:rsidP="008F5403">
      <w:pPr>
        <w:spacing w:after="0" w:line="240" w:lineRule="auto"/>
        <w:ind w:left="75" w:firstLine="565"/>
        <w:rPr>
          <w:rFonts w:ascii="Simplified Arabic" w:hAnsi="Simplified Arabic" w:cs="Simplified Arabic"/>
          <w:b/>
          <w:bCs/>
          <w:sz w:val="24"/>
          <w:szCs w:val="24"/>
          <w:rtl/>
        </w:rPr>
      </w:pPr>
      <w:r w:rsidRPr="008F5403">
        <w:rPr>
          <w:rFonts w:ascii="Simplified Arabic" w:hAnsi="Simplified Arabic" w:cs="Simplified Arabic"/>
          <w:b/>
          <w:bCs/>
          <w:sz w:val="24"/>
          <w:szCs w:val="24"/>
          <w:rtl/>
        </w:rPr>
        <w:t xml:space="preserve">ثانياً: </w:t>
      </w:r>
      <w:r w:rsidR="00FA0243" w:rsidRPr="008F5403">
        <w:rPr>
          <w:rFonts w:ascii="Simplified Arabic" w:hAnsi="Simplified Arabic" w:cs="Simplified Arabic"/>
          <w:b/>
          <w:bCs/>
          <w:sz w:val="24"/>
          <w:szCs w:val="24"/>
          <w:rtl/>
        </w:rPr>
        <w:t xml:space="preserve">الاستثناءات من مبدأ المسؤولية المبنية على الخطأ الواجب الإثبات </w:t>
      </w:r>
    </w:p>
    <w:p w:rsidR="009608BE" w:rsidRPr="008F5403" w:rsidRDefault="00FA0243" w:rsidP="008F5403">
      <w:pPr>
        <w:spacing w:after="0" w:line="240" w:lineRule="auto"/>
        <w:ind w:left="75" w:firstLine="565"/>
        <w:jc w:val="both"/>
        <w:rPr>
          <w:rFonts w:ascii="Simplified Arabic" w:hAnsi="Simplified Arabic" w:cs="Simplified Arabic"/>
          <w:b/>
          <w:bCs/>
          <w:sz w:val="24"/>
          <w:szCs w:val="24"/>
          <w:rtl/>
        </w:rPr>
      </w:pPr>
      <w:r w:rsidRPr="008F5403">
        <w:rPr>
          <w:rFonts w:ascii="Simplified Arabic" w:hAnsi="Simplified Arabic" w:cs="Simplified Arabic"/>
          <w:sz w:val="24"/>
          <w:szCs w:val="24"/>
          <w:rtl/>
        </w:rPr>
        <w:t xml:space="preserve">تجلت المسؤولية الموضوعية للشاحن وفق قواعد روتردام ضمن المسؤولية عن صحة المعلومات المقدمة بتفاصيل العقد </w:t>
      </w:r>
      <w:r w:rsidR="00ED1C7B" w:rsidRPr="008F5403">
        <w:rPr>
          <w:rFonts w:ascii="Simplified Arabic" w:hAnsi="Simplified Arabic" w:cs="Simplified Arabic"/>
          <w:sz w:val="24"/>
          <w:szCs w:val="24"/>
          <w:rtl/>
        </w:rPr>
        <w:t>و</w:t>
      </w:r>
      <w:r w:rsidRPr="008F5403">
        <w:rPr>
          <w:rFonts w:ascii="Simplified Arabic" w:hAnsi="Simplified Arabic" w:cs="Simplified Arabic"/>
          <w:sz w:val="24"/>
          <w:szCs w:val="24"/>
          <w:rtl/>
        </w:rPr>
        <w:t>الم</w:t>
      </w:r>
      <w:r w:rsidR="00ED1C7B" w:rsidRPr="008F5403">
        <w:rPr>
          <w:rFonts w:ascii="Simplified Arabic" w:hAnsi="Simplified Arabic" w:cs="Simplified Arabic"/>
          <w:sz w:val="24"/>
          <w:szCs w:val="24"/>
          <w:rtl/>
        </w:rPr>
        <w:t>سؤولية عن إخطار الشاحن للناقل و</w:t>
      </w:r>
      <w:r w:rsidRPr="008F5403">
        <w:rPr>
          <w:rFonts w:ascii="Simplified Arabic" w:hAnsi="Simplified Arabic" w:cs="Simplified Arabic"/>
          <w:sz w:val="24"/>
          <w:szCs w:val="24"/>
          <w:rtl/>
        </w:rPr>
        <w:t>إعلامه بطبيعة البضائع الخطرة و</w:t>
      </w:r>
      <w:r w:rsidR="001803BE" w:rsidRPr="008F5403">
        <w:rPr>
          <w:rFonts w:ascii="Simplified Arabic" w:hAnsi="Simplified Arabic" w:cs="Simplified Arabic"/>
          <w:sz w:val="24"/>
          <w:szCs w:val="24"/>
          <w:rtl/>
        </w:rPr>
        <w:t>مسؤوليته عن أفعال تابعيه</w:t>
      </w:r>
      <w:r w:rsidRPr="008F5403">
        <w:rPr>
          <w:rFonts w:ascii="Simplified Arabic" w:hAnsi="Simplified Arabic" w:cs="Simplified Arabic"/>
          <w:sz w:val="24"/>
          <w:szCs w:val="24"/>
          <w:rtl/>
        </w:rPr>
        <w:t>.</w:t>
      </w:r>
    </w:p>
    <w:p w:rsidR="009608BE" w:rsidRPr="008F5403" w:rsidRDefault="00FA0243" w:rsidP="008F5403">
      <w:pPr>
        <w:pStyle w:val="a3"/>
        <w:numPr>
          <w:ilvl w:val="0"/>
          <w:numId w:val="8"/>
        </w:numPr>
        <w:spacing w:after="0" w:line="240" w:lineRule="auto"/>
        <w:ind w:firstLine="565"/>
        <w:rPr>
          <w:rFonts w:ascii="Simplified Arabic" w:hAnsi="Simplified Arabic" w:cs="Simplified Arabic"/>
          <w:b/>
          <w:bCs/>
          <w:sz w:val="24"/>
          <w:szCs w:val="24"/>
        </w:rPr>
      </w:pPr>
      <w:r w:rsidRPr="008F5403">
        <w:rPr>
          <w:rFonts w:ascii="Simplified Arabic" w:hAnsi="Simplified Arabic" w:cs="Simplified Arabic"/>
          <w:b/>
          <w:bCs/>
          <w:sz w:val="24"/>
          <w:szCs w:val="24"/>
          <w:rtl/>
        </w:rPr>
        <w:t xml:space="preserve">المسؤولية الناجمة عن الإخلال بإعداد تفاصيل العقد: </w:t>
      </w:r>
      <w:r w:rsidR="001803BE" w:rsidRPr="008F5403">
        <w:rPr>
          <w:rFonts w:ascii="Simplified Arabic" w:hAnsi="Simplified Arabic" w:cs="Simplified Arabic"/>
          <w:sz w:val="24"/>
          <w:szCs w:val="24"/>
          <w:rtl/>
        </w:rPr>
        <w:t>في ظل التباين و</w:t>
      </w:r>
      <w:r w:rsidRPr="008F5403">
        <w:rPr>
          <w:rFonts w:ascii="Simplified Arabic" w:hAnsi="Simplified Arabic" w:cs="Simplified Arabic"/>
          <w:sz w:val="24"/>
          <w:szCs w:val="24"/>
          <w:rtl/>
        </w:rPr>
        <w:t xml:space="preserve">الاختلاف في الجزاء المترتب على الإخلال بهذا الالتزام </w:t>
      </w:r>
      <w:r w:rsidR="00293F1E" w:rsidRPr="008F5403">
        <w:rPr>
          <w:rFonts w:ascii="Simplified Arabic" w:hAnsi="Simplified Arabic" w:cs="Simplified Arabic"/>
          <w:sz w:val="24"/>
          <w:szCs w:val="24"/>
          <w:rtl/>
        </w:rPr>
        <w:t>ب</w:t>
      </w:r>
      <w:r w:rsidR="001803BE" w:rsidRPr="008F5403">
        <w:rPr>
          <w:rFonts w:ascii="Simplified Arabic" w:hAnsi="Simplified Arabic" w:cs="Simplified Arabic"/>
          <w:sz w:val="24"/>
          <w:szCs w:val="24"/>
          <w:rtl/>
        </w:rPr>
        <w:t>التمييز بين التصريح الكاذب, أو</w:t>
      </w:r>
      <w:r w:rsidR="00293F1E" w:rsidRPr="008F5403">
        <w:rPr>
          <w:rFonts w:ascii="Simplified Arabic" w:hAnsi="Simplified Arabic" w:cs="Simplified Arabic"/>
          <w:sz w:val="24"/>
          <w:szCs w:val="24"/>
          <w:rtl/>
        </w:rPr>
        <w:t xml:space="preserve"> </w:t>
      </w:r>
      <w:r w:rsidR="001803BE" w:rsidRPr="008F5403">
        <w:rPr>
          <w:rFonts w:ascii="Simplified Arabic" w:hAnsi="Simplified Arabic" w:cs="Simplified Arabic"/>
          <w:sz w:val="24"/>
          <w:szCs w:val="24"/>
          <w:rtl/>
        </w:rPr>
        <w:t xml:space="preserve">غير </w:t>
      </w:r>
      <w:r w:rsidR="00293F1E" w:rsidRPr="008F5403">
        <w:rPr>
          <w:rFonts w:ascii="Simplified Arabic" w:hAnsi="Simplified Arabic" w:cs="Simplified Arabic"/>
          <w:sz w:val="24"/>
          <w:szCs w:val="24"/>
          <w:rtl/>
        </w:rPr>
        <w:t>ال</w:t>
      </w:r>
      <w:r w:rsidR="001803BE" w:rsidRPr="008F5403">
        <w:rPr>
          <w:rFonts w:ascii="Simplified Arabic" w:hAnsi="Simplified Arabic" w:cs="Simplified Arabic"/>
          <w:sz w:val="24"/>
          <w:szCs w:val="24"/>
          <w:rtl/>
        </w:rPr>
        <w:t>صحيح المتعمد</w:t>
      </w:r>
      <w:r w:rsidR="00293F1E" w:rsidRPr="008F5403">
        <w:rPr>
          <w:rFonts w:ascii="Simplified Arabic" w:hAnsi="Simplified Arabic" w:cs="Simplified Arabic"/>
          <w:sz w:val="24"/>
          <w:szCs w:val="24"/>
          <w:rtl/>
        </w:rPr>
        <w:t>،</w:t>
      </w:r>
      <w:r w:rsidR="001803BE" w:rsidRPr="008F5403">
        <w:rPr>
          <w:rFonts w:ascii="Simplified Arabic" w:hAnsi="Simplified Arabic" w:cs="Simplified Arabic"/>
          <w:sz w:val="24"/>
          <w:szCs w:val="24"/>
          <w:rtl/>
        </w:rPr>
        <w:t xml:space="preserve"> </w:t>
      </w:r>
      <w:r w:rsidR="00293F1E" w:rsidRPr="008F5403">
        <w:rPr>
          <w:rFonts w:ascii="Simplified Arabic" w:hAnsi="Simplified Arabic" w:cs="Simplified Arabic"/>
          <w:sz w:val="24"/>
          <w:szCs w:val="24"/>
          <w:rtl/>
        </w:rPr>
        <w:t xml:space="preserve">أو </w:t>
      </w:r>
      <w:r w:rsidR="001803BE" w:rsidRPr="008F5403">
        <w:rPr>
          <w:rFonts w:ascii="Simplified Arabic" w:hAnsi="Simplified Arabic" w:cs="Simplified Arabic"/>
          <w:sz w:val="24"/>
          <w:szCs w:val="24"/>
          <w:rtl/>
        </w:rPr>
        <w:t xml:space="preserve">غير </w:t>
      </w:r>
      <w:r w:rsidR="00293F1E" w:rsidRPr="008F5403">
        <w:rPr>
          <w:rFonts w:ascii="Simplified Arabic" w:hAnsi="Simplified Arabic" w:cs="Simplified Arabic"/>
          <w:sz w:val="24"/>
          <w:szCs w:val="24"/>
          <w:rtl/>
        </w:rPr>
        <w:t>ال</w:t>
      </w:r>
      <w:r w:rsidR="001803BE" w:rsidRPr="008F5403">
        <w:rPr>
          <w:rFonts w:ascii="Simplified Arabic" w:hAnsi="Simplified Arabic" w:cs="Simplified Arabic"/>
          <w:sz w:val="24"/>
          <w:szCs w:val="24"/>
          <w:rtl/>
        </w:rPr>
        <w:t>متعمد, أو</w:t>
      </w:r>
      <w:r w:rsidR="00293F1E" w:rsidRPr="008F5403">
        <w:rPr>
          <w:rFonts w:ascii="Simplified Arabic" w:hAnsi="Simplified Arabic" w:cs="Simplified Arabic"/>
          <w:sz w:val="24"/>
          <w:szCs w:val="24"/>
          <w:rtl/>
        </w:rPr>
        <w:t xml:space="preserve"> </w:t>
      </w:r>
      <w:r w:rsidR="001803BE" w:rsidRPr="008F5403">
        <w:rPr>
          <w:rFonts w:ascii="Simplified Arabic" w:hAnsi="Simplified Arabic" w:cs="Simplified Arabic"/>
          <w:sz w:val="24"/>
          <w:szCs w:val="24"/>
          <w:rtl/>
        </w:rPr>
        <w:t xml:space="preserve">عدم التمييز, وما بين </w:t>
      </w:r>
      <w:r w:rsidRPr="008F5403">
        <w:rPr>
          <w:rFonts w:ascii="Simplified Arabic" w:hAnsi="Simplified Arabic" w:cs="Simplified Arabic"/>
          <w:sz w:val="24"/>
          <w:szCs w:val="24"/>
          <w:rtl/>
        </w:rPr>
        <w:t>التفرقة بين</w:t>
      </w:r>
      <w:r w:rsidR="001803BE" w:rsidRPr="008F5403">
        <w:rPr>
          <w:rFonts w:ascii="Simplified Arabic" w:hAnsi="Simplified Arabic" w:cs="Simplified Arabic"/>
          <w:sz w:val="24"/>
          <w:szCs w:val="24"/>
          <w:rtl/>
        </w:rPr>
        <w:t xml:space="preserve"> التصريح المتعلق بنوع البضاعة و</w:t>
      </w:r>
      <w:r w:rsidRPr="008F5403">
        <w:rPr>
          <w:rFonts w:ascii="Simplified Arabic" w:hAnsi="Simplified Arabic" w:cs="Simplified Arabic"/>
          <w:sz w:val="24"/>
          <w:szCs w:val="24"/>
          <w:rtl/>
        </w:rPr>
        <w:t>قيمتها معا</w:t>
      </w:r>
      <w:r w:rsidR="001803BE" w:rsidRPr="008F5403">
        <w:rPr>
          <w:rFonts w:ascii="Simplified Arabic" w:hAnsi="Simplified Arabic" w:cs="Simplified Arabic"/>
          <w:sz w:val="24"/>
          <w:szCs w:val="24"/>
          <w:rtl/>
        </w:rPr>
        <w:t>ً, أو</w:t>
      </w:r>
      <w:r w:rsidR="00293F1E"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فقط التصريح المتعلق بقيمة البضاعة</w:t>
      </w:r>
      <w:r w:rsidR="001803BE" w:rsidRPr="008F5403">
        <w:rPr>
          <w:rFonts w:ascii="Simplified Arabic" w:hAnsi="Simplified Arabic" w:cs="Simplified Arabic"/>
          <w:sz w:val="24"/>
          <w:szCs w:val="24"/>
          <w:rtl/>
        </w:rPr>
        <w:t>, و</w:t>
      </w:r>
      <w:r w:rsidRPr="008F5403">
        <w:rPr>
          <w:rFonts w:ascii="Simplified Arabic" w:hAnsi="Simplified Arabic" w:cs="Simplified Arabic"/>
          <w:sz w:val="24"/>
          <w:szCs w:val="24"/>
          <w:rtl/>
        </w:rPr>
        <w:t>ما بين الحكم بالمسؤولية للشاحن بغض النظر ع</w:t>
      </w:r>
      <w:r w:rsidR="001803BE" w:rsidRPr="008F5403">
        <w:rPr>
          <w:rFonts w:ascii="Simplified Arabic" w:hAnsi="Simplified Arabic" w:cs="Simplified Arabic"/>
          <w:sz w:val="24"/>
          <w:szCs w:val="24"/>
          <w:rtl/>
        </w:rPr>
        <w:t>ن خطأ وإهمال الناقل أو تابعيه أو</w:t>
      </w:r>
      <w:r w:rsidR="00293F1E" w:rsidRPr="008F5403">
        <w:rPr>
          <w:rFonts w:ascii="Simplified Arabic" w:hAnsi="Simplified Arabic" w:cs="Simplified Arabic"/>
          <w:sz w:val="24"/>
          <w:szCs w:val="24"/>
          <w:rtl/>
        </w:rPr>
        <w:t xml:space="preserve"> </w:t>
      </w:r>
      <w:r w:rsidR="001803BE" w:rsidRPr="008F5403">
        <w:rPr>
          <w:rFonts w:ascii="Simplified Arabic" w:hAnsi="Simplified Arabic" w:cs="Simplified Arabic"/>
          <w:sz w:val="24"/>
          <w:szCs w:val="24"/>
          <w:rtl/>
        </w:rPr>
        <w:t>أخذ ذلك في عين الحسبان</w:t>
      </w:r>
      <w:r w:rsidR="005126E6" w:rsidRPr="008F5403">
        <w:rPr>
          <w:rFonts w:ascii="Simplified Arabic" w:hAnsi="Simplified Arabic" w:cs="Simplified Arabic"/>
          <w:sz w:val="24"/>
          <w:szCs w:val="24"/>
          <w:rtl/>
          <w:lang w:bidi="ar-SY"/>
        </w:rPr>
        <w:t xml:space="preserve">, </w:t>
      </w:r>
      <w:r w:rsidR="001803BE" w:rsidRPr="008F5403">
        <w:rPr>
          <w:rFonts w:ascii="Simplified Arabic" w:hAnsi="Simplified Arabic" w:cs="Simplified Arabic"/>
          <w:sz w:val="24"/>
          <w:szCs w:val="24"/>
          <w:rtl/>
        </w:rPr>
        <w:t>وما بين إعطاء الناقل الحق في التصرف بالبضاعة بإلقائها أو</w:t>
      </w:r>
      <w:r w:rsidR="00293F1E"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عدم إعطائه هذا الحق</w:t>
      </w:r>
      <w:r w:rsidR="00EB29AB" w:rsidRPr="008F5403">
        <w:rPr>
          <w:rFonts w:ascii="Simplified Arabic" w:hAnsi="Simplified Arabic" w:cs="Simplified Arabic"/>
          <w:sz w:val="24"/>
          <w:szCs w:val="24"/>
          <w:rtl/>
        </w:rPr>
        <w:t>[16]</w:t>
      </w:r>
      <w:r w:rsidRPr="008F5403">
        <w:rPr>
          <w:rFonts w:ascii="Simplified Arabic" w:hAnsi="Simplified Arabic" w:cs="Simplified Arabic"/>
          <w:sz w:val="24"/>
          <w:szCs w:val="24"/>
          <w:rtl/>
        </w:rPr>
        <w:t xml:space="preserve">, فإن الحكم الذي قررته قواعد روتردام في المادة </w:t>
      </w:r>
      <w:r w:rsidR="001803BE" w:rsidRPr="008F5403">
        <w:rPr>
          <w:rFonts w:ascii="Simplified Arabic" w:hAnsi="Simplified Arabic" w:cs="Simplified Arabic"/>
          <w:sz w:val="24"/>
          <w:szCs w:val="24"/>
          <w:rtl/>
        </w:rPr>
        <w:t>(31)</w:t>
      </w:r>
      <w:r w:rsidRPr="008F5403">
        <w:rPr>
          <w:rFonts w:ascii="Simplified Arabic" w:hAnsi="Simplified Arabic" w:cs="Simplified Arabic"/>
          <w:sz w:val="24"/>
          <w:szCs w:val="24"/>
          <w:rtl/>
        </w:rPr>
        <w:t xml:space="preserve"> الفقرة الأولى هو تحميل الشاحن المسؤولية</w:t>
      </w:r>
      <w:r w:rsidR="001803BE" w:rsidRPr="008F5403">
        <w:rPr>
          <w:rFonts w:ascii="Simplified Arabic" w:hAnsi="Simplified Arabic" w:cs="Simplified Arabic"/>
          <w:sz w:val="24"/>
          <w:szCs w:val="24"/>
          <w:rtl/>
        </w:rPr>
        <w:t xml:space="preserve"> عن تقديم بيانات خاصة غير صحيحة, وفرضت عليه تعويض الناقل عما ينجم من </w:t>
      </w:r>
      <w:r w:rsidRPr="008F5403">
        <w:rPr>
          <w:rFonts w:ascii="Simplified Arabic" w:hAnsi="Simplified Arabic" w:cs="Simplified Arabic"/>
          <w:sz w:val="24"/>
          <w:szCs w:val="24"/>
          <w:rtl/>
        </w:rPr>
        <w:t>عدم ص</w:t>
      </w:r>
      <w:r w:rsidR="001803BE" w:rsidRPr="008F5403">
        <w:rPr>
          <w:rFonts w:ascii="Simplified Arabic" w:hAnsi="Simplified Arabic" w:cs="Simplified Arabic"/>
          <w:sz w:val="24"/>
          <w:szCs w:val="24"/>
          <w:rtl/>
        </w:rPr>
        <w:t>حة هذه البيانات من خسارة أو ضر</w:t>
      </w:r>
      <w:r w:rsidR="00A80F2A" w:rsidRPr="008F5403">
        <w:rPr>
          <w:rFonts w:ascii="Simplified Arabic" w:hAnsi="Simplified Arabic" w:cs="Simplified Arabic"/>
          <w:sz w:val="24"/>
          <w:szCs w:val="24"/>
          <w:rtl/>
        </w:rPr>
        <w:t>ر</w:t>
      </w:r>
      <w:r w:rsidRPr="008F5403">
        <w:rPr>
          <w:rFonts w:ascii="Simplified Arabic" w:hAnsi="Simplified Arabic" w:cs="Simplified Arabic"/>
          <w:sz w:val="24"/>
          <w:szCs w:val="24"/>
          <w:rtl/>
        </w:rPr>
        <w:t>.</w:t>
      </w:r>
      <w:r w:rsidR="001803BE" w:rsidRPr="008F5403">
        <w:rPr>
          <w:rFonts w:ascii="Simplified Arabic" w:hAnsi="Simplified Arabic" w:cs="Simplified Arabic"/>
          <w:sz w:val="24"/>
          <w:szCs w:val="24"/>
          <w:rtl/>
        </w:rPr>
        <w:t xml:space="preserve"> وفي هذه الصدد و</w:t>
      </w:r>
      <w:r w:rsidRPr="008F5403">
        <w:rPr>
          <w:rFonts w:ascii="Simplified Arabic" w:hAnsi="Simplified Arabic" w:cs="Simplified Arabic"/>
          <w:sz w:val="24"/>
          <w:szCs w:val="24"/>
          <w:rtl/>
        </w:rPr>
        <w:t>بالمقار</w:t>
      </w:r>
      <w:r w:rsidR="00A80F2A" w:rsidRPr="008F5403">
        <w:rPr>
          <w:rFonts w:ascii="Simplified Arabic" w:hAnsi="Simplified Arabic" w:cs="Simplified Arabic"/>
          <w:sz w:val="24"/>
          <w:szCs w:val="24"/>
          <w:rtl/>
        </w:rPr>
        <w:t>نة بين ما قررته قواعد روتردام و</w:t>
      </w:r>
      <w:r w:rsidRPr="008F5403">
        <w:rPr>
          <w:rFonts w:ascii="Simplified Arabic" w:hAnsi="Simplified Arabic" w:cs="Simplified Arabic"/>
          <w:sz w:val="24"/>
          <w:szCs w:val="24"/>
          <w:rtl/>
        </w:rPr>
        <w:t>ما قررته الاتفاقي</w:t>
      </w:r>
      <w:r w:rsidR="00A80F2A" w:rsidRPr="008F5403">
        <w:rPr>
          <w:rFonts w:ascii="Simplified Arabic" w:hAnsi="Simplified Arabic" w:cs="Simplified Arabic"/>
          <w:sz w:val="24"/>
          <w:szCs w:val="24"/>
          <w:rtl/>
        </w:rPr>
        <w:t>تين السابق</w:t>
      </w:r>
      <w:r w:rsidRPr="008F5403">
        <w:rPr>
          <w:rFonts w:ascii="Simplified Arabic" w:hAnsi="Simplified Arabic" w:cs="Simplified Arabic"/>
          <w:sz w:val="24"/>
          <w:szCs w:val="24"/>
          <w:rtl/>
        </w:rPr>
        <w:t xml:space="preserve">تين </w:t>
      </w:r>
      <w:r w:rsidR="00A80F2A" w:rsidRPr="008F5403">
        <w:rPr>
          <w:rFonts w:ascii="Simplified Arabic" w:hAnsi="Simplified Arabic" w:cs="Simplified Arabic"/>
          <w:sz w:val="24"/>
          <w:szCs w:val="24"/>
          <w:rtl/>
        </w:rPr>
        <w:t xml:space="preserve">سنجد أن معاهدة </w:t>
      </w:r>
      <w:r w:rsidRPr="008F5403">
        <w:rPr>
          <w:rFonts w:ascii="Simplified Arabic" w:hAnsi="Simplified Arabic" w:cs="Simplified Arabic"/>
          <w:sz w:val="24"/>
          <w:szCs w:val="24"/>
          <w:rtl/>
        </w:rPr>
        <w:t>بروكسل اعتبرت أن الشاحن ضامن لصحة المعلومات المقدمة من قبله إلى الناقل</w:t>
      </w:r>
      <w:r w:rsidR="00A80F2A" w:rsidRPr="008F5403">
        <w:rPr>
          <w:rFonts w:ascii="Simplified Arabic" w:hAnsi="Simplified Arabic" w:cs="Simplified Arabic"/>
          <w:sz w:val="24"/>
          <w:szCs w:val="24"/>
          <w:rtl/>
        </w:rPr>
        <w:t xml:space="preserve">, لكنها لم تحددها ضمن إطار معين, أما </w:t>
      </w:r>
      <w:r w:rsidRPr="008F5403">
        <w:rPr>
          <w:rFonts w:ascii="Simplified Arabic" w:hAnsi="Simplified Arabic" w:cs="Simplified Arabic"/>
          <w:sz w:val="24"/>
          <w:szCs w:val="24"/>
          <w:rtl/>
        </w:rPr>
        <w:t xml:space="preserve">اتفاقية هامبورغ حددت صحة المعلومات الخاضعة لنظام المسؤولية </w:t>
      </w:r>
      <w:r w:rsidRPr="008F5403">
        <w:rPr>
          <w:rFonts w:ascii="Simplified Arabic" w:hAnsi="Simplified Arabic" w:cs="Simplified Arabic"/>
          <w:sz w:val="24"/>
          <w:szCs w:val="24"/>
          <w:rtl/>
        </w:rPr>
        <w:lastRenderedPageBreak/>
        <w:t>الموضوعي</w:t>
      </w:r>
      <w:r w:rsidR="00A80F2A" w:rsidRPr="008F5403">
        <w:rPr>
          <w:rFonts w:ascii="Simplified Arabic" w:hAnsi="Simplified Arabic" w:cs="Simplified Arabic"/>
          <w:sz w:val="24"/>
          <w:szCs w:val="24"/>
          <w:rtl/>
        </w:rPr>
        <w:t>ة</w:t>
      </w:r>
      <w:r w:rsidR="009322BF" w:rsidRPr="008F5403">
        <w:rPr>
          <w:rFonts w:ascii="Simplified Arabic" w:hAnsi="Simplified Arabic" w:cs="Simplified Arabic"/>
          <w:sz w:val="24"/>
          <w:szCs w:val="24"/>
          <w:rtl/>
        </w:rPr>
        <w:t xml:space="preserve"> _أي المبنية على أساس تحقق الضرر و الخطأ المفترض _</w:t>
      </w:r>
      <w:r w:rsidR="00A80F2A" w:rsidRPr="008F5403">
        <w:rPr>
          <w:rFonts w:ascii="Simplified Arabic" w:hAnsi="Simplified Arabic" w:cs="Simplified Arabic"/>
          <w:sz w:val="24"/>
          <w:szCs w:val="24"/>
          <w:rtl/>
        </w:rPr>
        <w:t xml:space="preserve"> بأن تكون مدرجة في وثيقة الشحن, و</w:t>
      </w:r>
      <w:r w:rsidR="00293F1E" w:rsidRPr="008F5403">
        <w:rPr>
          <w:rFonts w:ascii="Simplified Arabic" w:hAnsi="Simplified Arabic" w:cs="Simplified Arabic"/>
          <w:sz w:val="24"/>
          <w:szCs w:val="24"/>
          <w:rtl/>
        </w:rPr>
        <w:t xml:space="preserve">هذا يعني أن المعلومات </w:t>
      </w:r>
      <w:r w:rsidRPr="008F5403">
        <w:rPr>
          <w:rFonts w:ascii="Simplified Arabic" w:hAnsi="Simplified Arabic" w:cs="Simplified Arabic"/>
          <w:sz w:val="24"/>
          <w:szCs w:val="24"/>
          <w:rtl/>
        </w:rPr>
        <w:t xml:space="preserve">غير </w:t>
      </w:r>
      <w:r w:rsidR="00293F1E" w:rsidRPr="008F5403">
        <w:rPr>
          <w:rFonts w:ascii="Simplified Arabic" w:hAnsi="Simplified Arabic" w:cs="Simplified Arabic"/>
          <w:sz w:val="24"/>
          <w:szCs w:val="24"/>
          <w:rtl/>
        </w:rPr>
        <w:t>ال</w:t>
      </w:r>
      <w:r w:rsidRPr="008F5403">
        <w:rPr>
          <w:rFonts w:ascii="Simplified Arabic" w:hAnsi="Simplified Arabic" w:cs="Simplified Arabic"/>
          <w:sz w:val="24"/>
          <w:szCs w:val="24"/>
          <w:rtl/>
        </w:rPr>
        <w:t>صحيحة التي لم تدرج في وثيقة الشحن تكون خ</w:t>
      </w:r>
      <w:r w:rsidR="00A80F2A" w:rsidRPr="008F5403">
        <w:rPr>
          <w:rFonts w:ascii="Simplified Arabic" w:hAnsi="Simplified Arabic" w:cs="Simplified Arabic"/>
          <w:sz w:val="24"/>
          <w:szCs w:val="24"/>
          <w:rtl/>
        </w:rPr>
        <w:t>اضعة للخطأ الواجب الإثبات</w:t>
      </w:r>
      <w:r w:rsidRPr="008F5403">
        <w:rPr>
          <w:rFonts w:ascii="Simplified Arabic" w:hAnsi="Simplified Arabic" w:cs="Simplified Arabic"/>
          <w:sz w:val="24"/>
          <w:szCs w:val="24"/>
          <w:rtl/>
        </w:rPr>
        <w:t>.</w:t>
      </w:r>
    </w:p>
    <w:p w:rsidR="009608BE" w:rsidRPr="008F5403" w:rsidRDefault="00A80F2A" w:rsidP="008F5403">
      <w:pPr>
        <w:spacing w:after="0" w:line="240" w:lineRule="auto"/>
        <w:ind w:firstLine="565"/>
        <w:rPr>
          <w:rFonts w:ascii="Simplified Arabic" w:hAnsi="Simplified Arabic" w:cs="Simplified Arabic"/>
          <w:sz w:val="24"/>
          <w:szCs w:val="24"/>
          <w:rtl/>
        </w:rPr>
      </w:pPr>
      <w:r w:rsidRPr="008F5403">
        <w:rPr>
          <w:rFonts w:ascii="Simplified Arabic" w:hAnsi="Simplified Arabic" w:cs="Simplified Arabic"/>
          <w:sz w:val="24"/>
          <w:szCs w:val="24"/>
          <w:rtl/>
        </w:rPr>
        <w:t>وعليه</w:t>
      </w:r>
      <w:r w:rsidR="00FA0243" w:rsidRPr="008F5403">
        <w:rPr>
          <w:rFonts w:ascii="Simplified Arabic" w:hAnsi="Simplified Arabic" w:cs="Simplified Arabic"/>
          <w:sz w:val="24"/>
          <w:szCs w:val="24"/>
          <w:rtl/>
        </w:rPr>
        <w:t xml:space="preserve"> وفقا</w:t>
      </w:r>
      <w:r w:rsidRPr="008F5403">
        <w:rPr>
          <w:rFonts w:ascii="Simplified Arabic" w:hAnsi="Simplified Arabic" w:cs="Simplified Arabic"/>
          <w:sz w:val="24"/>
          <w:szCs w:val="24"/>
          <w:rtl/>
        </w:rPr>
        <w:t>ً</w:t>
      </w:r>
      <w:r w:rsidR="00FA0243" w:rsidRPr="008F5403">
        <w:rPr>
          <w:rFonts w:ascii="Simplified Arabic" w:hAnsi="Simplified Arabic" w:cs="Simplified Arabic"/>
          <w:sz w:val="24"/>
          <w:szCs w:val="24"/>
          <w:rtl/>
        </w:rPr>
        <w:t xml:space="preserve"> لقواعد روتردام فإن الشاحن ضامن لصحة المعلومات ال</w:t>
      </w:r>
      <w:r w:rsidRPr="008F5403">
        <w:rPr>
          <w:rFonts w:ascii="Simplified Arabic" w:hAnsi="Simplified Arabic" w:cs="Simplified Arabic"/>
          <w:sz w:val="24"/>
          <w:szCs w:val="24"/>
          <w:rtl/>
        </w:rPr>
        <w:t>مقدمة من قبله مسؤولية موضوعية و</w:t>
      </w:r>
      <w:r w:rsidR="00FA0243" w:rsidRPr="008F5403">
        <w:rPr>
          <w:rFonts w:ascii="Simplified Arabic" w:hAnsi="Simplified Arabic" w:cs="Simplified Arabic"/>
          <w:sz w:val="24"/>
          <w:szCs w:val="24"/>
          <w:rtl/>
        </w:rPr>
        <w:t>لا ت</w:t>
      </w:r>
      <w:r w:rsidRPr="008F5403">
        <w:rPr>
          <w:rFonts w:ascii="Simplified Arabic" w:hAnsi="Simplified Arabic" w:cs="Simplified Arabic"/>
          <w:sz w:val="24"/>
          <w:szCs w:val="24"/>
          <w:rtl/>
        </w:rPr>
        <w:t>قتصر على وثيقة الشحن العادية أو</w:t>
      </w:r>
      <w:r w:rsidR="00E65E23" w:rsidRPr="008F5403">
        <w:rPr>
          <w:rFonts w:ascii="Simplified Arabic" w:hAnsi="Simplified Arabic" w:cs="Simplified Arabic"/>
          <w:sz w:val="24"/>
          <w:szCs w:val="24"/>
          <w:rtl/>
        </w:rPr>
        <w:t xml:space="preserve"> </w:t>
      </w:r>
      <w:r w:rsidR="00FA0243" w:rsidRPr="008F5403">
        <w:rPr>
          <w:rFonts w:ascii="Simplified Arabic" w:hAnsi="Simplified Arabic" w:cs="Simplified Arabic"/>
          <w:sz w:val="24"/>
          <w:szCs w:val="24"/>
          <w:rtl/>
        </w:rPr>
        <w:t>ال</w:t>
      </w:r>
      <w:r w:rsidR="00E246EC" w:rsidRPr="008F5403">
        <w:rPr>
          <w:rFonts w:ascii="Simplified Arabic" w:hAnsi="Simplified Arabic" w:cs="Simplified Arabic"/>
          <w:sz w:val="24"/>
          <w:szCs w:val="24"/>
          <w:rtl/>
        </w:rPr>
        <w:t>إلكترون</w:t>
      </w:r>
      <w:r w:rsidRPr="008F5403">
        <w:rPr>
          <w:rFonts w:ascii="Simplified Arabic" w:hAnsi="Simplified Arabic" w:cs="Simplified Arabic"/>
          <w:sz w:val="24"/>
          <w:szCs w:val="24"/>
          <w:rtl/>
        </w:rPr>
        <w:t>ية إنما تشمل تفاصيل العقد, و</w:t>
      </w:r>
      <w:r w:rsidR="00FA0243" w:rsidRPr="008F5403">
        <w:rPr>
          <w:rFonts w:ascii="Simplified Arabic" w:hAnsi="Simplified Arabic" w:cs="Simplified Arabic"/>
          <w:sz w:val="24"/>
          <w:szCs w:val="24"/>
          <w:rtl/>
        </w:rPr>
        <w:t>من هنا و للتميز فإن</w:t>
      </w:r>
      <w:r w:rsidRPr="008F5403">
        <w:rPr>
          <w:rFonts w:ascii="Simplified Arabic" w:hAnsi="Simplified Arabic" w:cs="Simplified Arabic"/>
          <w:sz w:val="24"/>
          <w:szCs w:val="24"/>
          <w:rtl/>
        </w:rPr>
        <w:t>ّ</w:t>
      </w:r>
      <w:r w:rsidR="00FA0243" w:rsidRPr="008F5403">
        <w:rPr>
          <w:rFonts w:ascii="Simplified Arabic" w:hAnsi="Simplified Arabic" w:cs="Simplified Arabic"/>
          <w:sz w:val="24"/>
          <w:szCs w:val="24"/>
          <w:rtl/>
        </w:rPr>
        <w:t xml:space="preserve"> المعلومات الواجب تقديمها بموجب نص المادة </w:t>
      </w:r>
      <w:r w:rsidR="006B6C58" w:rsidRPr="008F5403">
        <w:rPr>
          <w:rFonts w:ascii="Simplified Arabic" w:hAnsi="Simplified Arabic" w:cs="Simplified Arabic"/>
          <w:sz w:val="24"/>
          <w:szCs w:val="24"/>
          <w:rtl/>
        </w:rPr>
        <w:t>(</w:t>
      </w:r>
      <w:r w:rsidR="00FA0243" w:rsidRPr="008F5403">
        <w:rPr>
          <w:rFonts w:ascii="Simplified Arabic" w:hAnsi="Simplified Arabic" w:cs="Simplified Arabic"/>
          <w:sz w:val="24"/>
          <w:szCs w:val="24"/>
          <w:rtl/>
        </w:rPr>
        <w:t>29</w:t>
      </w:r>
      <w:r w:rsidR="006B6C58" w:rsidRPr="008F5403">
        <w:rPr>
          <w:rFonts w:ascii="Simplified Arabic" w:hAnsi="Simplified Arabic" w:cs="Simplified Arabic"/>
          <w:sz w:val="24"/>
          <w:szCs w:val="24"/>
          <w:rtl/>
        </w:rPr>
        <w:t>)</w:t>
      </w:r>
      <w:r w:rsidR="00FA0243" w:rsidRPr="008F5403">
        <w:rPr>
          <w:rFonts w:ascii="Simplified Arabic" w:hAnsi="Simplified Arabic" w:cs="Simplified Arabic"/>
          <w:sz w:val="24"/>
          <w:szCs w:val="24"/>
          <w:rtl/>
        </w:rPr>
        <w:t xml:space="preserve"> من قواعد روتردام تكون خاضعة للخطأ الواجب الإثبات شريطة أن لا تكون ضمن قائمة المعلومات</w:t>
      </w:r>
      <w:r w:rsidR="006B6C58" w:rsidRPr="008F5403">
        <w:rPr>
          <w:rFonts w:ascii="Simplified Arabic" w:hAnsi="Simplified Arabic" w:cs="Simplified Arabic"/>
          <w:sz w:val="24"/>
          <w:szCs w:val="24"/>
          <w:rtl/>
        </w:rPr>
        <w:t xml:space="preserve"> اللازمة لإعداد تفاصيل العقد أو</w:t>
      </w:r>
      <w:r w:rsidR="00E65E23" w:rsidRPr="008F5403">
        <w:rPr>
          <w:rFonts w:ascii="Simplified Arabic" w:hAnsi="Simplified Arabic" w:cs="Simplified Arabic"/>
          <w:sz w:val="24"/>
          <w:szCs w:val="24"/>
          <w:rtl/>
        </w:rPr>
        <w:t xml:space="preserve"> </w:t>
      </w:r>
      <w:r w:rsidR="006B6C58" w:rsidRPr="008F5403">
        <w:rPr>
          <w:rFonts w:ascii="Simplified Arabic" w:hAnsi="Simplified Arabic" w:cs="Simplified Arabic"/>
          <w:sz w:val="24"/>
          <w:szCs w:val="24"/>
          <w:rtl/>
        </w:rPr>
        <w:t>لإصدار وثيقة الشحن</w:t>
      </w:r>
      <w:r w:rsidR="00FA0243" w:rsidRPr="008F5403">
        <w:rPr>
          <w:rFonts w:ascii="Simplified Arabic" w:hAnsi="Simplified Arabic" w:cs="Simplified Arabic"/>
          <w:sz w:val="24"/>
          <w:szCs w:val="24"/>
          <w:rtl/>
        </w:rPr>
        <w:t>.</w:t>
      </w:r>
    </w:p>
    <w:p w:rsidR="009608BE" w:rsidRPr="008F5403" w:rsidRDefault="00FA0243" w:rsidP="008F5403">
      <w:pPr>
        <w:spacing w:after="0" w:line="240" w:lineRule="auto"/>
        <w:ind w:firstLine="565"/>
        <w:rPr>
          <w:rFonts w:ascii="Simplified Arabic" w:hAnsi="Simplified Arabic" w:cs="Simplified Arabic"/>
          <w:sz w:val="24"/>
          <w:szCs w:val="24"/>
          <w:rtl/>
        </w:rPr>
      </w:pPr>
      <w:r w:rsidRPr="008F5403">
        <w:rPr>
          <w:rFonts w:ascii="Simplified Arabic" w:hAnsi="Simplified Arabic" w:cs="Simplified Arabic"/>
          <w:sz w:val="24"/>
          <w:szCs w:val="24"/>
          <w:rtl/>
        </w:rPr>
        <w:t>2 - المسؤ</w:t>
      </w:r>
      <w:r w:rsidR="006B6C58" w:rsidRPr="008F5403">
        <w:rPr>
          <w:rFonts w:ascii="Simplified Arabic" w:hAnsi="Simplified Arabic" w:cs="Simplified Arabic"/>
          <w:sz w:val="24"/>
          <w:szCs w:val="24"/>
          <w:rtl/>
        </w:rPr>
        <w:t>ولية عن الإخلال بالتزام الإخطار عن البضائع الخطرة</w:t>
      </w:r>
      <w:r w:rsidRPr="008F5403">
        <w:rPr>
          <w:rFonts w:ascii="Simplified Arabic" w:hAnsi="Simplified Arabic" w:cs="Simplified Arabic"/>
          <w:sz w:val="24"/>
          <w:szCs w:val="24"/>
          <w:rtl/>
        </w:rPr>
        <w:t>: حسب ما جاء بهذا الالتزام المتضمن شقين هما</w:t>
      </w:r>
      <w:r w:rsidR="004A3688"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إبلاغ الناقل</w:t>
      </w:r>
      <w:r w:rsidR="006B6C58" w:rsidRPr="008F5403">
        <w:rPr>
          <w:rFonts w:ascii="Simplified Arabic" w:hAnsi="Simplified Arabic" w:cs="Simplified Arabic"/>
          <w:sz w:val="24"/>
          <w:szCs w:val="24"/>
          <w:rtl/>
        </w:rPr>
        <w:t xml:space="preserve"> بطبيعة البضائع الخطرة أو</w:t>
      </w:r>
      <w:r w:rsidRPr="008F5403">
        <w:rPr>
          <w:rFonts w:ascii="Simplified Arabic" w:hAnsi="Simplified Arabic" w:cs="Simplified Arabic"/>
          <w:sz w:val="24"/>
          <w:szCs w:val="24"/>
          <w:rtl/>
        </w:rPr>
        <w:t>م</w:t>
      </w:r>
      <w:r w:rsidR="006B6C58" w:rsidRPr="008F5403">
        <w:rPr>
          <w:rFonts w:ascii="Simplified Arabic" w:hAnsi="Simplified Arabic" w:cs="Simplified Arabic"/>
          <w:sz w:val="24"/>
          <w:szCs w:val="24"/>
          <w:rtl/>
        </w:rPr>
        <w:t xml:space="preserve">ن المعقول احتمال أن تصبح خطرة, ووضع العلامات والوسوم عليها </w:t>
      </w:r>
      <w:r w:rsidRPr="008F5403">
        <w:rPr>
          <w:rFonts w:ascii="Simplified Arabic" w:hAnsi="Simplified Arabic" w:cs="Simplified Arabic"/>
          <w:sz w:val="24"/>
          <w:szCs w:val="24"/>
          <w:rtl/>
        </w:rPr>
        <w:t>فإن</w:t>
      </w:r>
      <w:r w:rsidR="006B6C58"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أي إخلال بهذا الالتزام ستكون عاقبته أن</w:t>
      </w:r>
      <w:r w:rsidR="006B6C58"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الشاحن سيكون مسؤولا</w:t>
      </w:r>
      <w:r w:rsidR="006B6C58" w:rsidRPr="008F5403">
        <w:rPr>
          <w:rFonts w:ascii="Simplified Arabic" w:hAnsi="Simplified Arabic" w:cs="Simplified Arabic"/>
          <w:sz w:val="24"/>
          <w:szCs w:val="24"/>
          <w:rtl/>
        </w:rPr>
        <w:t>ً عن ما ينجم عن عدم الإبلاغ  أو</w:t>
      </w:r>
      <w:r w:rsidR="004A3688" w:rsidRPr="008F5403">
        <w:rPr>
          <w:rFonts w:ascii="Simplified Arabic" w:hAnsi="Simplified Arabic" w:cs="Simplified Arabic"/>
          <w:sz w:val="24"/>
          <w:szCs w:val="24"/>
          <w:rtl/>
        </w:rPr>
        <w:t xml:space="preserve"> </w:t>
      </w:r>
      <w:r w:rsidR="006B6C58" w:rsidRPr="008F5403">
        <w:rPr>
          <w:rFonts w:ascii="Simplified Arabic" w:hAnsi="Simplified Arabic" w:cs="Simplified Arabic"/>
          <w:sz w:val="24"/>
          <w:szCs w:val="24"/>
          <w:rtl/>
        </w:rPr>
        <w:t>التقصير من خسارة وضرر, و</w:t>
      </w:r>
      <w:r w:rsidRPr="008F5403">
        <w:rPr>
          <w:rFonts w:ascii="Simplified Arabic" w:hAnsi="Simplified Arabic" w:cs="Simplified Arabic"/>
          <w:sz w:val="24"/>
          <w:szCs w:val="24"/>
          <w:rtl/>
        </w:rPr>
        <w:t>الشاحن مسؤول بمجرد وقوع الضرر بدون الحاجة إلى</w:t>
      </w:r>
      <w:r w:rsidR="006B6C58" w:rsidRPr="008F5403">
        <w:rPr>
          <w:rFonts w:ascii="Simplified Arabic" w:hAnsi="Simplified Arabic" w:cs="Simplified Arabic"/>
          <w:sz w:val="24"/>
          <w:szCs w:val="24"/>
          <w:rtl/>
        </w:rPr>
        <w:t xml:space="preserve"> إثبات خطأه من عدمه</w:t>
      </w:r>
      <w:r w:rsidRPr="008F5403">
        <w:rPr>
          <w:rFonts w:ascii="Simplified Arabic" w:hAnsi="Simplified Arabic" w:cs="Simplified Arabic"/>
          <w:sz w:val="24"/>
          <w:szCs w:val="24"/>
          <w:rtl/>
        </w:rPr>
        <w:t>, كما أنه بموجب المادة</w:t>
      </w:r>
      <w:r w:rsidR="006B6C58" w:rsidRPr="008F5403">
        <w:rPr>
          <w:rFonts w:ascii="Simplified Arabic" w:hAnsi="Simplified Arabic" w:cs="Simplified Arabic"/>
          <w:sz w:val="24"/>
          <w:szCs w:val="24"/>
          <w:rtl/>
        </w:rPr>
        <w:t>(15)من قواعد روتردام يحق للناقل أو</w:t>
      </w:r>
      <w:r w:rsidR="004A3688"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 xml:space="preserve">المنفذ البحري </w:t>
      </w:r>
      <w:r w:rsidR="006B6C58" w:rsidRPr="008F5403">
        <w:rPr>
          <w:rFonts w:ascii="Simplified Arabic" w:hAnsi="Simplified Arabic" w:cs="Simplified Arabic"/>
          <w:sz w:val="24"/>
          <w:szCs w:val="24"/>
          <w:rtl/>
        </w:rPr>
        <w:t>أن يرفض تسلم البضائع أو تحميلها, وأن يقوم بتفريغها أو</w:t>
      </w:r>
      <w:r w:rsidR="004A3688" w:rsidRPr="008F5403">
        <w:rPr>
          <w:rFonts w:ascii="Simplified Arabic" w:hAnsi="Simplified Arabic" w:cs="Simplified Arabic"/>
          <w:sz w:val="24"/>
          <w:szCs w:val="24"/>
          <w:rtl/>
        </w:rPr>
        <w:t xml:space="preserve"> </w:t>
      </w:r>
      <w:r w:rsidR="006B6C58" w:rsidRPr="008F5403">
        <w:rPr>
          <w:rFonts w:ascii="Simplified Arabic" w:hAnsi="Simplified Arabic" w:cs="Simplified Arabic"/>
          <w:sz w:val="24"/>
          <w:szCs w:val="24"/>
          <w:rtl/>
        </w:rPr>
        <w:t>إتلافها أو</w:t>
      </w:r>
      <w:r w:rsidR="004A3688"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إبطال ضررها إذا كانت البضائع تشكل خطرا</w:t>
      </w:r>
      <w:r w:rsidR="006B6C58"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فعليا</w:t>
      </w:r>
      <w:r w:rsidR="006B6C58" w:rsidRPr="008F5403">
        <w:rPr>
          <w:rFonts w:ascii="Simplified Arabic" w:hAnsi="Simplified Arabic" w:cs="Simplified Arabic"/>
          <w:sz w:val="24"/>
          <w:szCs w:val="24"/>
          <w:rtl/>
        </w:rPr>
        <w:t>ً على الأشخاص والممتلكات أو</w:t>
      </w:r>
      <w:r w:rsidR="004A3688" w:rsidRPr="008F5403">
        <w:rPr>
          <w:rFonts w:ascii="Simplified Arabic" w:hAnsi="Simplified Arabic" w:cs="Simplified Arabic"/>
          <w:sz w:val="24"/>
          <w:szCs w:val="24"/>
          <w:rtl/>
        </w:rPr>
        <w:t xml:space="preserve"> </w:t>
      </w:r>
      <w:r w:rsidR="006B6C58" w:rsidRPr="008F5403">
        <w:rPr>
          <w:rFonts w:ascii="Simplified Arabic" w:hAnsi="Simplified Arabic" w:cs="Simplified Arabic"/>
          <w:sz w:val="24"/>
          <w:szCs w:val="24"/>
          <w:rtl/>
        </w:rPr>
        <w:t>البيئة</w:t>
      </w:r>
      <w:r w:rsidRPr="008F5403">
        <w:rPr>
          <w:rFonts w:ascii="Simplified Arabic" w:hAnsi="Simplified Arabic" w:cs="Simplified Arabic"/>
          <w:sz w:val="24"/>
          <w:szCs w:val="24"/>
          <w:rtl/>
        </w:rPr>
        <w:t>.</w:t>
      </w:r>
    </w:p>
    <w:p w:rsidR="009608BE" w:rsidRPr="008F5403" w:rsidRDefault="00FA0243" w:rsidP="008F5403">
      <w:pPr>
        <w:spacing w:after="0" w:line="240" w:lineRule="auto"/>
        <w:ind w:firstLine="565"/>
        <w:jc w:val="both"/>
        <w:rPr>
          <w:rFonts w:ascii="Simplified Arabic" w:hAnsi="Simplified Arabic" w:cs="Simplified Arabic"/>
          <w:b/>
          <w:bCs/>
          <w:sz w:val="24"/>
          <w:szCs w:val="24"/>
          <w:rtl/>
        </w:rPr>
      </w:pPr>
      <w:r w:rsidRPr="008F5403">
        <w:rPr>
          <w:rFonts w:ascii="Simplified Arabic" w:hAnsi="Simplified Arabic" w:cs="Simplified Arabic"/>
          <w:b/>
          <w:bCs/>
          <w:sz w:val="24"/>
          <w:szCs w:val="24"/>
          <w:rtl/>
        </w:rPr>
        <w:t xml:space="preserve">وجهة نظر نقدية لنص المادة </w:t>
      </w:r>
      <w:r w:rsidR="006B6C58" w:rsidRPr="008F5403">
        <w:rPr>
          <w:rFonts w:ascii="Simplified Arabic" w:hAnsi="Simplified Arabic" w:cs="Simplified Arabic"/>
          <w:b/>
          <w:bCs/>
          <w:sz w:val="24"/>
          <w:szCs w:val="24"/>
          <w:rtl/>
        </w:rPr>
        <w:t>(32)</w:t>
      </w:r>
      <w:r w:rsidR="003E1B29" w:rsidRPr="008F5403">
        <w:rPr>
          <w:rFonts w:ascii="Simplified Arabic" w:hAnsi="Simplified Arabic" w:cs="Simplified Arabic"/>
          <w:b/>
          <w:bCs/>
          <w:sz w:val="24"/>
          <w:szCs w:val="24"/>
          <w:rtl/>
        </w:rPr>
        <w:t xml:space="preserve"> الناظمة لالتزام و</w:t>
      </w:r>
      <w:r w:rsidRPr="008F5403">
        <w:rPr>
          <w:rFonts w:ascii="Simplified Arabic" w:hAnsi="Simplified Arabic" w:cs="Simplified Arabic"/>
          <w:b/>
          <w:bCs/>
          <w:sz w:val="24"/>
          <w:szCs w:val="24"/>
          <w:rtl/>
        </w:rPr>
        <w:t>المسؤولية عند نقل البضائع الخطرة:</w:t>
      </w:r>
    </w:p>
    <w:p w:rsidR="009608BE" w:rsidRPr="008F5403" w:rsidRDefault="004A3688" w:rsidP="008F5403">
      <w:pPr>
        <w:spacing w:after="0" w:line="240" w:lineRule="auto"/>
        <w:ind w:firstLine="565"/>
        <w:jc w:val="both"/>
        <w:rPr>
          <w:rFonts w:ascii="Simplified Arabic" w:hAnsi="Simplified Arabic" w:cs="Simplified Arabic"/>
          <w:sz w:val="24"/>
          <w:szCs w:val="24"/>
          <w:rtl/>
          <w:lang w:bidi="ar-SY"/>
        </w:rPr>
      </w:pPr>
      <w:r w:rsidRPr="008F5403">
        <w:rPr>
          <w:rFonts w:ascii="Simplified Arabic" w:hAnsi="Simplified Arabic" w:cs="Simplified Arabic"/>
          <w:sz w:val="24"/>
          <w:szCs w:val="24"/>
          <w:rtl/>
        </w:rPr>
        <w:t>ب</w:t>
      </w:r>
      <w:r w:rsidR="00FA0243" w:rsidRPr="008F5403">
        <w:rPr>
          <w:rFonts w:ascii="Simplified Arabic" w:hAnsi="Simplified Arabic" w:cs="Simplified Arabic"/>
          <w:sz w:val="24"/>
          <w:szCs w:val="24"/>
          <w:rtl/>
        </w:rPr>
        <w:t xml:space="preserve">رغم من نشر القانون البحري الدولي للبضائع الخطرة </w:t>
      </w:r>
      <w:r w:rsidR="00FA0243" w:rsidRPr="008F5403">
        <w:rPr>
          <w:rFonts w:ascii="Simplified Arabic" w:hAnsi="Simplified Arabic" w:cs="Simplified Arabic"/>
          <w:sz w:val="24"/>
          <w:szCs w:val="24"/>
          <w:rtl/>
          <w:lang w:bidi="ar-SY"/>
        </w:rPr>
        <w:t>(</w:t>
      </w:r>
      <w:r w:rsidR="00FA0243" w:rsidRPr="008F5403">
        <w:rPr>
          <w:rFonts w:ascii="Simplified Arabic" w:hAnsi="Simplified Arabic" w:cs="Simplified Arabic"/>
          <w:sz w:val="24"/>
          <w:szCs w:val="24"/>
          <w:lang w:bidi="ar-SY"/>
        </w:rPr>
        <w:t>IMDG</w:t>
      </w:r>
      <w:r w:rsidR="003E1B29" w:rsidRPr="008F5403">
        <w:rPr>
          <w:rFonts w:ascii="Simplified Arabic" w:hAnsi="Simplified Arabic" w:cs="Simplified Arabic"/>
          <w:sz w:val="24"/>
          <w:szCs w:val="24"/>
          <w:rtl/>
          <w:lang w:bidi="ar-SY"/>
        </w:rPr>
        <w:t>) عام 1965 و</w:t>
      </w:r>
      <w:r w:rsidR="00FA0243" w:rsidRPr="008F5403">
        <w:rPr>
          <w:rFonts w:ascii="Simplified Arabic" w:hAnsi="Simplified Arabic" w:cs="Simplified Arabic"/>
          <w:sz w:val="24"/>
          <w:szCs w:val="24"/>
          <w:rtl/>
          <w:lang w:bidi="ar-SY"/>
        </w:rPr>
        <w:t>الذي كان الهدف منه توحيد القواعد ا</w:t>
      </w:r>
      <w:r w:rsidR="003E1B29" w:rsidRPr="008F5403">
        <w:rPr>
          <w:rFonts w:ascii="Simplified Arabic" w:hAnsi="Simplified Arabic" w:cs="Simplified Arabic"/>
          <w:sz w:val="24"/>
          <w:szCs w:val="24"/>
          <w:rtl/>
          <w:lang w:bidi="ar-SY"/>
        </w:rPr>
        <w:t>لمطبقة عند نقل البضائع الخطرة</w:t>
      </w:r>
      <w:r w:rsidRPr="008F5403">
        <w:rPr>
          <w:rFonts w:ascii="Simplified Arabic" w:hAnsi="Simplified Arabic" w:cs="Simplified Arabic"/>
          <w:sz w:val="24"/>
          <w:szCs w:val="24"/>
          <w:rtl/>
          <w:lang w:bidi="ar-SY"/>
        </w:rPr>
        <w:t>،</w:t>
      </w:r>
      <w:r w:rsidR="003E1B29" w:rsidRPr="008F5403">
        <w:rPr>
          <w:rFonts w:ascii="Simplified Arabic" w:hAnsi="Simplified Arabic" w:cs="Simplified Arabic"/>
          <w:sz w:val="24"/>
          <w:szCs w:val="24"/>
          <w:rtl/>
          <w:lang w:bidi="ar-SY"/>
        </w:rPr>
        <w:t xml:space="preserve"> و</w:t>
      </w:r>
      <w:r w:rsidR="00FA0243" w:rsidRPr="008F5403">
        <w:rPr>
          <w:rFonts w:ascii="Simplified Arabic" w:hAnsi="Simplified Arabic" w:cs="Simplified Arabic"/>
          <w:sz w:val="24"/>
          <w:szCs w:val="24"/>
          <w:rtl/>
          <w:lang w:bidi="ar-SY"/>
        </w:rPr>
        <w:t>تسهيل تطبيق الفصل السابع من ال</w:t>
      </w:r>
      <w:r w:rsidR="003E1B29" w:rsidRPr="008F5403">
        <w:rPr>
          <w:rFonts w:ascii="Simplified Arabic" w:hAnsi="Simplified Arabic" w:cs="Simplified Arabic"/>
          <w:sz w:val="24"/>
          <w:szCs w:val="24"/>
          <w:rtl/>
          <w:lang w:bidi="ar-SY"/>
        </w:rPr>
        <w:t xml:space="preserve">اتفاقية الدولية المتعلقة بإنقاذ </w:t>
      </w:r>
      <w:r w:rsidR="00FA0243" w:rsidRPr="008F5403">
        <w:rPr>
          <w:rFonts w:ascii="Simplified Arabic" w:hAnsi="Simplified Arabic" w:cs="Simplified Arabic"/>
          <w:sz w:val="24"/>
          <w:szCs w:val="24"/>
          <w:rtl/>
          <w:lang w:bidi="ar-SY"/>
        </w:rPr>
        <w:t>الحياة البشرية في البحر نجد أن قواعد روتردام لم تقم بتنظيم مسؤولية الشاحن ع</w:t>
      </w:r>
      <w:r w:rsidR="003E1B29" w:rsidRPr="008F5403">
        <w:rPr>
          <w:rFonts w:ascii="Simplified Arabic" w:hAnsi="Simplified Arabic" w:cs="Simplified Arabic"/>
          <w:sz w:val="24"/>
          <w:szCs w:val="24"/>
          <w:rtl/>
          <w:lang w:bidi="ar-SY"/>
        </w:rPr>
        <w:t>ند نقل البضائع الخطرة كما يجب و</w:t>
      </w:r>
      <w:r w:rsidR="00FA0243" w:rsidRPr="008F5403">
        <w:rPr>
          <w:rFonts w:ascii="Simplified Arabic" w:hAnsi="Simplified Arabic" w:cs="Simplified Arabic"/>
          <w:sz w:val="24"/>
          <w:szCs w:val="24"/>
          <w:rtl/>
          <w:lang w:bidi="ar-SY"/>
        </w:rPr>
        <w:t>يستحق باعتبار أنها</w:t>
      </w:r>
      <w:r w:rsidR="003E1B29" w:rsidRPr="008F5403">
        <w:rPr>
          <w:rFonts w:ascii="Simplified Arabic" w:hAnsi="Simplified Arabic" w:cs="Simplified Arabic"/>
          <w:sz w:val="24"/>
          <w:szCs w:val="24"/>
          <w:rtl/>
          <w:lang w:bidi="ar-SY"/>
        </w:rPr>
        <w:t xml:space="preserve"> لم تحدد صراحة البضائع الخطرة, و</w:t>
      </w:r>
      <w:r w:rsidR="00FA0243" w:rsidRPr="008F5403">
        <w:rPr>
          <w:rFonts w:ascii="Simplified Arabic" w:hAnsi="Simplified Arabic" w:cs="Simplified Arabic"/>
          <w:sz w:val="24"/>
          <w:szCs w:val="24"/>
          <w:rtl/>
          <w:lang w:bidi="ar-SY"/>
        </w:rPr>
        <w:t>هذا يؤدي إلى توس</w:t>
      </w:r>
      <w:r w:rsidR="003E1B29" w:rsidRPr="008F5403">
        <w:rPr>
          <w:rFonts w:ascii="Simplified Arabic" w:hAnsi="Simplified Arabic" w:cs="Simplified Arabic"/>
          <w:sz w:val="24"/>
          <w:szCs w:val="24"/>
          <w:rtl/>
          <w:lang w:bidi="ar-SY"/>
        </w:rPr>
        <w:t>ع غير محدود في نطاق تطبيق المادة(32), و</w:t>
      </w:r>
      <w:r w:rsidR="00FA0243" w:rsidRPr="008F5403">
        <w:rPr>
          <w:rFonts w:ascii="Simplified Arabic" w:hAnsi="Simplified Arabic" w:cs="Simplified Arabic"/>
          <w:sz w:val="24"/>
          <w:szCs w:val="24"/>
          <w:rtl/>
          <w:lang w:bidi="ar-SY"/>
        </w:rPr>
        <w:t>تقويض المبدأ القائل بأن مسؤو</w:t>
      </w:r>
      <w:r w:rsidR="003E1B29" w:rsidRPr="008F5403">
        <w:rPr>
          <w:rFonts w:ascii="Simplified Arabic" w:hAnsi="Simplified Arabic" w:cs="Simplified Arabic"/>
          <w:sz w:val="24"/>
          <w:szCs w:val="24"/>
          <w:rtl/>
          <w:lang w:bidi="ar-SY"/>
        </w:rPr>
        <w:t>لية الشاحن قائمة على أساس الخطأ</w:t>
      </w:r>
      <w:r w:rsidR="009322BF" w:rsidRPr="008F5403">
        <w:rPr>
          <w:rFonts w:ascii="Simplified Arabic" w:hAnsi="Simplified Arabic" w:cs="Simplified Arabic"/>
          <w:sz w:val="24"/>
          <w:szCs w:val="24"/>
          <w:rtl/>
          <w:lang w:bidi="ar-SY"/>
        </w:rPr>
        <w:t xml:space="preserve"> سواء</w:t>
      </w:r>
      <w:r w:rsidRPr="008F5403">
        <w:rPr>
          <w:rFonts w:ascii="Simplified Arabic" w:hAnsi="Simplified Arabic" w:cs="Simplified Arabic"/>
          <w:sz w:val="24"/>
          <w:szCs w:val="24"/>
          <w:rtl/>
          <w:lang w:bidi="ar-SY"/>
        </w:rPr>
        <w:t xml:space="preserve"> </w:t>
      </w:r>
      <w:r w:rsidR="009322BF" w:rsidRPr="008F5403">
        <w:rPr>
          <w:rFonts w:ascii="Simplified Arabic" w:hAnsi="Simplified Arabic" w:cs="Simplified Arabic"/>
          <w:sz w:val="24"/>
          <w:szCs w:val="24"/>
          <w:rtl/>
          <w:lang w:bidi="ar-SY"/>
        </w:rPr>
        <w:t>الواجب الإثبات أو</w:t>
      </w:r>
      <w:r w:rsidRPr="008F5403">
        <w:rPr>
          <w:rFonts w:ascii="Simplified Arabic" w:hAnsi="Simplified Arabic" w:cs="Simplified Arabic"/>
          <w:sz w:val="24"/>
          <w:szCs w:val="24"/>
          <w:rtl/>
          <w:lang w:bidi="ar-SY"/>
        </w:rPr>
        <w:t xml:space="preserve"> </w:t>
      </w:r>
      <w:r w:rsidR="009322BF" w:rsidRPr="008F5403">
        <w:rPr>
          <w:rFonts w:ascii="Simplified Arabic" w:hAnsi="Simplified Arabic" w:cs="Simplified Arabic"/>
          <w:sz w:val="24"/>
          <w:szCs w:val="24"/>
          <w:rtl/>
          <w:lang w:bidi="ar-SY"/>
        </w:rPr>
        <w:t>المفترض</w:t>
      </w:r>
      <w:r w:rsidR="003E1B29" w:rsidRPr="008F5403">
        <w:rPr>
          <w:rFonts w:ascii="Simplified Arabic" w:hAnsi="Simplified Arabic" w:cs="Simplified Arabic"/>
          <w:sz w:val="24"/>
          <w:szCs w:val="24"/>
          <w:rtl/>
          <w:lang w:bidi="ar-SY"/>
        </w:rPr>
        <w:t>؛ و</w:t>
      </w:r>
      <w:r w:rsidR="00FA0243" w:rsidRPr="008F5403">
        <w:rPr>
          <w:rFonts w:ascii="Simplified Arabic" w:hAnsi="Simplified Arabic" w:cs="Simplified Arabic"/>
          <w:sz w:val="24"/>
          <w:szCs w:val="24"/>
          <w:rtl/>
          <w:lang w:bidi="ar-SY"/>
        </w:rPr>
        <w:t xml:space="preserve">كان </w:t>
      </w:r>
      <w:r w:rsidR="003E1B29" w:rsidRPr="008F5403">
        <w:rPr>
          <w:rFonts w:ascii="Simplified Arabic" w:hAnsi="Simplified Arabic" w:cs="Simplified Arabic"/>
          <w:sz w:val="24"/>
          <w:szCs w:val="24"/>
          <w:rtl/>
          <w:lang w:bidi="ar-SY"/>
        </w:rPr>
        <w:t>بإمكانها تضمين القانون المذكور آ</w:t>
      </w:r>
      <w:r w:rsidR="00FA0243" w:rsidRPr="008F5403">
        <w:rPr>
          <w:rFonts w:ascii="Simplified Arabic" w:hAnsi="Simplified Arabic" w:cs="Simplified Arabic"/>
          <w:sz w:val="24"/>
          <w:szCs w:val="24"/>
          <w:rtl/>
          <w:lang w:bidi="ar-SY"/>
        </w:rPr>
        <w:t>نفا</w:t>
      </w:r>
      <w:r w:rsidR="003E1B29" w:rsidRPr="008F5403">
        <w:rPr>
          <w:rFonts w:ascii="Simplified Arabic" w:hAnsi="Simplified Arabic" w:cs="Simplified Arabic"/>
          <w:sz w:val="24"/>
          <w:szCs w:val="24"/>
          <w:rtl/>
          <w:lang w:bidi="ar-SY"/>
        </w:rPr>
        <w:t>ً بشكل ملزم داخل نصوصها</w:t>
      </w:r>
      <w:r w:rsidR="00FA0243" w:rsidRPr="008F5403">
        <w:rPr>
          <w:rFonts w:ascii="Simplified Arabic" w:hAnsi="Simplified Arabic" w:cs="Simplified Arabic"/>
          <w:sz w:val="24"/>
          <w:szCs w:val="24"/>
          <w:rtl/>
          <w:lang w:bidi="ar-SY"/>
        </w:rPr>
        <w:t>, ففي فرنسا أصبحت هذا القانون ملزما منذ دخول التنظيم</w:t>
      </w:r>
      <w:r w:rsidR="003E1B29" w:rsidRPr="008F5403">
        <w:rPr>
          <w:rFonts w:ascii="Simplified Arabic" w:hAnsi="Simplified Arabic" w:cs="Simplified Arabic"/>
          <w:sz w:val="24"/>
          <w:szCs w:val="24"/>
          <w:rtl/>
          <w:lang w:bidi="ar-SY"/>
        </w:rPr>
        <w:t xml:space="preserve"> المتعلق بأمن السفن حيز التطبيق, ومفروضة على المرسلين و</w:t>
      </w:r>
      <w:r w:rsidR="00FA0243" w:rsidRPr="008F5403">
        <w:rPr>
          <w:rFonts w:ascii="Simplified Arabic" w:hAnsi="Simplified Arabic" w:cs="Simplified Arabic"/>
          <w:sz w:val="24"/>
          <w:szCs w:val="24"/>
          <w:rtl/>
          <w:lang w:bidi="ar-SY"/>
        </w:rPr>
        <w:t>الناقل</w:t>
      </w:r>
      <w:r w:rsidR="00EB29AB" w:rsidRPr="008F5403">
        <w:rPr>
          <w:rFonts w:ascii="Simplified Arabic" w:hAnsi="Simplified Arabic" w:cs="Simplified Arabic"/>
          <w:sz w:val="24"/>
          <w:szCs w:val="24"/>
          <w:rtl/>
          <w:lang w:bidi="ar-SY"/>
        </w:rPr>
        <w:t>ين كأوامر وطنية</w:t>
      </w:r>
      <w:r w:rsidR="00FA0243" w:rsidRPr="008F5403">
        <w:rPr>
          <w:rFonts w:ascii="Simplified Arabic" w:hAnsi="Simplified Arabic" w:cs="Simplified Arabic"/>
          <w:sz w:val="24"/>
          <w:szCs w:val="24"/>
          <w:lang w:bidi="ar-SY"/>
        </w:rPr>
        <w:t>[</w:t>
      </w:r>
      <w:r w:rsidR="00EB29AB" w:rsidRPr="008F5403">
        <w:rPr>
          <w:rFonts w:ascii="Simplified Arabic" w:hAnsi="Simplified Arabic" w:cs="Simplified Arabic"/>
          <w:sz w:val="24"/>
          <w:szCs w:val="24"/>
          <w:lang w:bidi="ar-SY"/>
        </w:rPr>
        <w:t>17</w:t>
      </w:r>
      <w:r w:rsidR="00FA0243" w:rsidRPr="008F5403">
        <w:rPr>
          <w:rFonts w:ascii="Simplified Arabic" w:hAnsi="Simplified Arabic" w:cs="Simplified Arabic"/>
          <w:sz w:val="24"/>
          <w:szCs w:val="24"/>
          <w:lang w:bidi="ar-SY"/>
        </w:rPr>
        <w:t>]</w:t>
      </w:r>
      <w:r w:rsidR="00FA0243" w:rsidRPr="008F5403">
        <w:rPr>
          <w:rFonts w:ascii="Simplified Arabic" w:hAnsi="Simplified Arabic" w:cs="Simplified Arabic"/>
          <w:sz w:val="24"/>
          <w:szCs w:val="24"/>
          <w:rtl/>
          <w:lang w:bidi="ar-SY"/>
        </w:rPr>
        <w:t>. أيضا من المنتقد أن</w:t>
      </w:r>
      <w:r w:rsidR="003E1B29" w:rsidRPr="008F5403">
        <w:rPr>
          <w:rFonts w:ascii="Simplified Arabic" w:hAnsi="Simplified Arabic" w:cs="Simplified Arabic"/>
          <w:sz w:val="24"/>
          <w:szCs w:val="24"/>
          <w:rtl/>
          <w:lang w:bidi="ar-SY"/>
        </w:rPr>
        <w:t>ّ</w:t>
      </w:r>
      <w:r w:rsidR="00FA0243" w:rsidRPr="008F5403">
        <w:rPr>
          <w:rFonts w:ascii="Simplified Arabic" w:hAnsi="Simplified Arabic" w:cs="Simplified Arabic"/>
          <w:sz w:val="24"/>
          <w:szCs w:val="24"/>
          <w:rtl/>
          <w:lang w:bidi="ar-SY"/>
        </w:rPr>
        <w:t xml:space="preserve"> هذه القواعد لم تعالج حالة قدرة الناقل على تجنب أي ضرر ف</w:t>
      </w:r>
      <w:r w:rsidR="003E1B29" w:rsidRPr="008F5403">
        <w:rPr>
          <w:rFonts w:ascii="Simplified Arabic" w:hAnsi="Simplified Arabic" w:cs="Simplified Arabic"/>
          <w:sz w:val="24"/>
          <w:szCs w:val="24"/>
          <w:rtl/>
          <w:lang w:bidi="ar-SY"/>
        </w:rPr>
        <w:t>علي مقابل تكبده تكاليف إضافية و</w:t>
      </w:r>
      <w:r w:rsidR="00FA0243" w:rsidRPr="008F5403">
        <w:rPr>
          <w:rFonts w:ascii="Simplified Arabic" w:hAnsi="Simplified Arabic" w:cs="Simplified Arabic"/>
          <w:sz w:val="24"/>
          <w:szCs w:val="24"/>
          <w:rtl/>
          <w:lang w:bidi="ar-SY"/>
        </w:rPr>
        <w:t>في هذه</w:t>
      </w:r>
      <w:r w:rsidR="003E1B29" w:rsidRPr="008F5403">
        <w:rPr>
          <w:rFonts w:ascii="Simplified Arabic" w:hAnsi="Simplified Arabic" w:cs="Simplified Arabic"/>
          <w:sz w:val="24"/>
          <w:szCs w:val="24"/>
          <w:rtl/>
          <w:lang w:bidi="ar-SY"/>
        </w:rPr>
        <w:t xml:space="preserve"> الحالة تشكل النفقات الضرورية و</w:t>
      </w:r>
      <w:r w:rsidR="00FA0243" w:rsidRPr="008F5403">
        <w:rPr>
          <w:rFonts w:ascii="Simplified Arabic" w:hAnsi="Simplified Arabic" w:cs="Simplified Arabic"/>
          <w:sz w:val="24"/>
          <w:szCs w:val="24"/>
          <w:rtl/>
          <w:lang w:bidi="ar-SY"/>
        </w:rPr>
        <w:t>المعقولة</w:t>
      </w:r>
      <w:r w:rsidR="003E1B29" w:rsidRPr="008F5403">
        <w:rPr>
          <w:rFonts w:ascii="Simplified Arabic" w:hAnsi="Simplified Arabic" w:cs="Simplified Arabic"/>
          <w:sz w:val="24"/>
          <w:szCs w:val="24"/>
          <w:rtl/>
          <w:lang w:bidi="ar-SY"/>
        </w:rPr>
        <w:t xml:space="preserve"> التي أداها الناقل خسارة فقط, ومن ناحية نقدية أخرى إنّ</w:t>
      </w:r>
      <w:r w:rsidR="00FA0243" w:rsidRPr="008F5403">
        <w:rPr>
          <w:rFonts w:ascii="Simplified Arabic" w:hAnsi="Simplified Arabic" w:cs="Simplified Arabic"/>
          <w:sz w:val="24"/>
          <w:szCs w:val="24"/>
          <w:rtl/>
          <w:lang w:bidi="ar-SY"/>
        </w:rPr>
        <w:t xml:space="preserve"> الشاحن ملزم بوضع علامات البضائع الخطرة س</w:t>
      </w:r>
      <w:r w:rsidR="003E1B29" w:rsidRPr="008F5403">
        <w:rPr>
          <w:rFonts w:ascii="Simplified Arabic" w:hAnsi="Simplified Arabic" w:cs="Simplified Arabic"/>
          <w:sz w:val="24"/>
          <w:szCs w:val="24"/>
          <w:rtl/>
          <w:lang w:bidi="ar-SY"/>
        </w:rPr>
        <w:t>واء كان يعلم بطبيعتها الخطرة أو</w:t>
      </w:r>
      <w:r w:rsidR="00FA0243" w:rsidRPr="008F5403">
        <w:rPr>
          <w:rFonts w:ascii="Simplified Arabic" w:hAnsi="Simplified Arabic" w:cs="Simplified Arabic"/>
          <w:sz w:val="24"/>
          <w:szCs w:val="24"/>
          <w:rtl/>
          <w:lang w:bidi="ar-SY"/>
        </w:rPr>
        <w:t xml:space="preserve">لا يعلم حيث لم تفرق المادة </w:t>
      </w:r>
      <w:r w:rsidR="003E1B29" w:rsidRPr="008F5403">
        <w:rPr>
          <w:rFonts w:ascii="Simplified Arabic" w:hAnsi="Simplified Arabic" w:cs="Simplified Arabic"/>
          <w:sz w:val="24"/>
          <w:szCs w:val="24"/>
          <w:rtl/>
          <w:lang w:bidi="ar-SY"/>
        </w:rPr>
        <w:t>(32) بين هاتين الحالتين</w:t>
      </w:r>
      <w:r w:rsidR="00FA0243" w:rsidRPr="008F5403">
        <w:rPr>
          <w:rFonts w:ascii="Simplified Arabic" w:hAnsi="Simplified Arabic" w:cs="Simplified Arabic"/>
          <w:sz w:val="24"/>
          <w:szCs w:val="24"/>
          <w:rtl/>
          <w:lang w:bidi="ar-SY"/>
        </w:rPr>
        <w:t>! أي تشدد</w:t>
      </w:r>
      <w:r w:rsidR="003E1B29" w:rsidRPr="008F5403">
        <w:rPr>
          <w:rFonts w:ascii="Simplified Arabic" w:hAnsi="Simplified Arabic" w:cs="Simplified Arabic"/>
          <w:sz w:val="24"/>
          <w:szCs w:val="24"/>
          <w:rtl/>
          <w:lang w:bidi="ar-SY"/>
        </w:rPr>
        <w:t xml:space="preserve"> و إرهاق للشاحن في تلك المادة وغيرها من هذه القواعد؟! و</w:t>
      </w:r>
      <w:r w:rsidR="00FA0243" w:rsidRPr="008F5403">
        <w:rPr>
          <w:rFonts w:ascii="Simplified Arabic" w:hAnsi="Simplified Arabic" w:cs="Simplified Arabic"/>
          <w:sz w:val="24"/>
          <w:szCs w:val="24"/>
          <w:rtl/>
          <w:lang w:bidi="ar-SY"/>
        </w:rPr>
        <w:t xml:space="preserve">من مظاهر مساعدة </w:t>
      </w:r>
      <w:r w:rsidR="003E1B29" w:rsidRPr="008F5403">
        <w:rPr>
          <w:rFonts w:ascii="Simplified Arabic" w:hAnsi="Simplified Arabic" w:cs="Simplified Arabic"/>
          <w:sz w:val="24"/>
          <w:szCs w:val="24"/>
          <w:rtl/>
          <w:lang w:bidi="ar-SY"/>
        </w:rPr>
        <w:t>الناقل في التخلص من المسؤولية و</w:t>
      </w:r>
      <w:r w:rsidR="00FA0243" w:rsidRPr="008F5403">
        <w:rPr>
          <w:rFonts w:ascii="Simplified Arabic" w:hAnsi="Simplified Arabic" w:cs="Simplified Arabic"/>
          <w:sz w:val="24"/>
          <w:szCs w:val="24"/>
          <w:rtl/>
          <w:lang w:bidi="ar-SY"/>
        </w:rPr>
        <w:t>تش</w:t>
      </w:r>
      <w:r w:rsidR="00AB729F" w:rsidRPr="008F5403">
        <w:rPr>
          <w:rFonts w:ascii="Simplified Arabic" w:hAnsi="Simplified Arabic" w:cs="Simplified Arabic"/>
          <w:sz w:val="24"/>
          <w:szCs w:val="24"/>
          <w:rtl/>
          <w:lang w:bidi="ar-SY"/>
        </w:rPr>
        <w:t>ديد مسؤولية الشاحن هو نص المادة(17)الفقرة الثالثة من البند(و) من قواعد روتردام والمخالف لنصي بروكسل و</w:t>
      </w:r>
      <w:r w:rsidR="00FA0243" w:rsidRPr="008F5403">
        <w:rPr>
          <w:rFonts w:ascii="Simplified Arabic" w:hAnsi="Simplified Arabic" w:cs="Simplified Arabic"/>
          <w:sz w:val="24"/>
          <w:szCs w:val="24"/>
          <w:rtl/>
          <w:lang w:bidi="ar-SY"/>
        </w:rPr>
        <w:t>قواعد هامبورغ حيث جعلت الناقل يعفى من المسؤولية عن نشوب حريق دون أن</w:t>
      </w:r>
      <w:r w:rsidR="00AB729F" w:rsidRPr="008F5403">
        <w:rPr>
          <w:rFonts w:ascii="Simplified Arabic" w:hAnsi="Simplified Arabic" w:cs="Simplified Arabic"/>
          <w:sz w:val="24"/>
          <w:szCs w:val="24"/>
          <w:rtl/>
          <w:lang w:bidi="ar-SY"/>
        </w:rPr>
        <w:t xml:space="preserve"> تفرض ألا يكون للناقل يد في ذلك</w:t>
      </w:r>
      <w:r w:rsidR="00FA0243" w:rsidRPr="008F5403">
        <w:rPr>
          <w:rFonts w:ascii="Simplified Arabic" w:hAnsi="Simplified Arabic" w:cs="Simplified Arabic"/>
          <w:sz w:val="24"/>
          <w:szCs w:val="24"/>
          <w:rtl/>
          <w:lang w:bidi="ar-SY"/>
        </w:rPr>
        <w:t>, في حين النصين السابقين فرضا عبء الإثبات ع</w:t>
      </w:r>
      <w:r w:rsidR="00AB729F" w:rsidRPr="008F5403">
        <w:rPr>
          <w:rFonts w:ascii="Simplified Arabic" w:hAnsi="Simplified Arabic" w:cs="Simplified Arabic"/>
          <w:sz w:val="24"/>
          <w:szCs w:val="24"/>
          <w:rtl/>
          <w:lang w:bidi="ar-SY"/>
        </w:rPr>
        <w:t>لى المدين الشاحن أو المرسل إليه</w:t>
      </w:r>
      <w:r w:rsidR="00FA0243" w:rsidRPr="008F5403">
        <w:rPr>
          <w:rFonts w:ascii="Simplified Arabic" w:hAnsi="Simplified Arabic" w:cs="Simplified Arabic"/>
          <w:sz w:val="24"/>
          <w:szCs w:val="24"/>
          <w:rtl/>
          <w:lang w:bidi="ar-SY"/>
        </w:rPr>
        <w:t>, رغم صعوبة الإثبات بسبب عدم وجود ا</w:t>
      </w:r>
      <w:r w:rsidR="00AB729F" w:rsidRPr="008F5403">
        <w:rPr>
          <w:rFonts w:ascii="Simplified Arabic" w:hAnsi="Simplified Arabic" w:cs="Simplified Arabic"/>
          <w:sz w:val="24"/>
          <w:szCs w:val="24"/>
          <w:rtl/>
          <w:lang w:bidi="ar-SY"/>
        </w:rPr>
        <w:t>لشاحن وقت نشوب الحريق أو إخماده</w:t>
      </w:r>
      <w:r w:rsidR="00FA0243" w:rsidRPr="008F5403">
        <w:rPr>
          <w:rFonts w:ascii="Simplified Arabic" w:hAnsi="Simplified Arabic" w:cs="Simplified Arabic"/>
          <w:sz w:val="24"/>
          <w:szCs w:val="24"/>
          <w:rtl/>
          <w:lang w:bidi="ar-SY"/>
        </w:rPr>
        <w:t>.</w:t>
      </w:r>
      <w:r w:rsidR="00EB29AB" w:rsidRPr="008F5403">
        <w:rPr>
          <w:rFonts w:ascii="Simplified Arabic" w:hAnsi="Simplified Arabic" w:cs="Simplified Arabic"/>
          <w:sz w:val="24"/>
          <w:szCs w:val="24"/>
          <w:rtl/>
        </w:rPr>
        <w:t xml:space="preserve"> </w:t>
      </w:r>
      <w:r w:rsidR="00EB29AB" w:rsidRPr="008F5403">
        <w:rPr>
          <w:rFonts w:ascii="Simplified Arabic" w:hAnsi="Simplified Arabic" w:cs="Simplified Arabic"/>
          <w:sz w:val="24"/>
          <w:szCs w:val="24"/>
          <w:rtl/>
          <w:lang w:bidi="ar-SY"/>
        </w:rPr>
        <w:t>[18]</w:t>
      </w:r>
      <w:r w:rsidR="00FA0243" w:rsidRPr="008F5403">
        <w:rPr>
          <w:rFonts w:ascii="Simplified Arabic" w:hAnsi="Simplified Arabic" w:cs="Simplified Arabic"/>
          <w:sz w:val="24"/>
          <w:szCs w:val="24"/>
          <w:rtl/>
          <w:lang w:bidi="ar-SY"/>
        </w:rPr>
        <w:t xml:space="preserve"> </w:t>
      </w:r>
    </w:p>
    <w:p w:rsidR="009608BE" w:rsidRPr="008F5403" w:rsidRDefault="00FA0243" w:rsidP="008F5403">
      <w:pPr>
        <w:spacing w:after="0" w:line="240" w:lineRule="auto"/>
        <w:ind w:firstLine="565"/>
        <w:jc w:val="both"/>
        <w:rPr>
          <w:rFonts w:ascii="Simplified Arabic" w:hAnsi="Simplified Arabic" w:cs="Simplified Arabic"/>
          <w:sz w:val="24"/>
          <w:szCs w:val="24"/>
          <w:rtl/>
        </w:rPr>
      </w:pPr>
      <w:r w:rsidRPr="008F5403">
        <w:rPr>
          <w:rFonts w:ascii="Simplified Arabic" w:hAnsi="Simplified Arabic" w:cs="Simplified Arabic"/>
          <w:sz w:val="24"/>
          <w:szCs w:val="24"/>
          <w:rtl/>
          <w:lang w:bidi="ar-SY"/>
        </w:rPr>
        <w:t>3</w:t>
      </w:r>
      <w:r w:rsidR="003E0B10" w:rsidRPr="008F5403">
        <w:rPr>
          <w:rFonts w:ascii="Simplified Arabic" w:hAnsi="Simplified Arabic" w:cs="Simplified Arabic"/>
          <w:b/>
          <w:bCs/>
          <w:sz w:val="24"/>
          <w:szCs w:val="24"/>
          <w:rtl/>
        </w:rPr>
        <w:t>-المسؤولية لأشخاص آخري</w:t>
      </w:r>
      <w:r w:rsidR="00AB729F" w:rsidRPr="008F5403">
        <w:rPr>
          <w:rFonts w:ascii="Simplified Arabic" w:hAnsi="Simplified Arabic" w:cs="Simplified Arabic"/>
          <w:b/>
          <w:bCs/>
          <w:sz w:val="24"/>
          <w:szCs w:val="24"/>
          <w:rtl/>
        </w:rPr>
        <w:t>ن لهم علاقة بالشاحن( المادتان33, 34)</w:t>
      </w:r>
      <w:r w:rsidRPr="008F5403">
        <w:rPr>
          <w:rFonts w:ascii="Simplified Arabic" w:hAnsi="Simplified Arabic" w:cs="Simplified Arabic"/>
          <w:b/>
          <w:bCs/>
          <w:sz w:val="24"/>
          <w:szCs w:val="24"/>
          <w:rtl/>
        </w:rPr>
        <w:t xml:space="preserve">: </w:t>
      </w:r>
      <w:r w:rsidRPr="008F5403">
        <w:rPr>
          <w:rFonts w:ascii="Simplified Arabic" w:hAnsi="Simplified Arabic" w:cs="Simplified Arabic"/>
          <w:sz w:val="24"/>
          <w:szCs w:val="24"/>
          <w:rtl/>
        </w:rPr>
        <w:t>إمعانا</w:t>
      </w:r>
      <w:r w:rsidR="00AB729F"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من قواعد روتردام في إحكام قبضتها على رقبة الشاحن</w:t>
      </w:r>
      <w:r w:rsidR="003E0B10"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و</w:t>
      </w:r>
      <w:r w:rsidR="00AB729F" w:rsidRPr="008F5403">
        <w:rPr>
          <w:rFonts w:ascii="Simplified Arabic" w:hAnsi="Simplified Arabic" w:cs="Simplified Arabic"/>
          <w:sz w:val="24"/>
          <w:szCs w:val="24"/>
          <w:rtl/>
        </w:rPr>
        <w:t>ذلك بتضيق الخناق عليه لعدم إ</w:t>
      </w:r>
      <w:r w:rsidRPr="008F5403">
        <w:rPr>
          <w:rFonts w:ascii="Simplified Arabic" w:hAnsi="Simplified Arabic" w:cs="Simplified Arabic"/>
          <w:sz w:val="24"/>
          <w:szCs w:val="24"/>
          <w:rtl/>
        </w:rPr>
        <w:t>فلاته من المسؤولية فإن</w:t>
      </w:r>
      <w:r w:rsidR="00AB729F" w:rsidRPr="008F5403">
        <w:rPr>
          <w:rFonts w:ascii="Simplified Arabic" w:hAnsi="Simplified Arabic" w:cs="Simplified Arabic"/>
          <w:sz w:val="24"/>
          <w:szCs w:val="24"/>
          <w:rtl/>
        </w:rPr>
        <w:t>ها لم تكتف</w:t>
      </w:r>
      <w:r w:rsidR="003E0B10" w:rsidRPr="008F5403">
        <w:rPr>
          <w:rFonts w:ascii="Simplified Arabic" w:hAnsi="Simplified Arabic" w:cs="Simplified Arabic"/>
          <w:sz w:val="24"/>
          <w:szCs w:val="24"/>
          <w:rtl/>
        </w:rPr>
        <w:t>ِ</w:t>
      </w:r>
      <w:r w:rsidR="00AB729F" w:rsidRPr="008F5403">
        <w:rPr>
          <w:rFonts w:ascii="Simplified Arabic" w:hAnsi="Simplified Arabic" w:cs="Simplified Arabic"/>
          <w:sz w:val="24"/>
          <w:szCs w:val="24"/>
          <w:rtl/>
        </w:rPr>
        <w:t xml:space="preserve"> بمجرد سرد الواجبات و</w:t>
      </w:r>
      <w:r w:rsidRPr="008F5403">
        <w:rPr>
          <w:rFonts w:ascii="Simplified Arabic" w:hAnsi="Simplified Arabic" w:cs="Simplified Arabic"/>
          <w:sz w:val="24"/>
          <w:szCs w:val="24"/>
          <w:rtl/>
        </w:rPr>
        <w:t xml:space="preserve">المسؤوليات فجاءت بنصي المادتين </w:t>
      </w:r>
      <w:r w:rsidR="00AB729F"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33</w:t>
      </w:r>
      <w:r w:rsidR="00AB729F" w:rsidRPr="008F5403">
        <w:rPr>
          <w:rFonts w:ascii="Simplified Arabic" w:hAnsi="Simplified Arabic" w:cs="Simplified Arabic"/>
          <w:sz w:val="24"/>
          <w:szCs w:val="24"/>
          <w:rtl/>
        </w:rPr>
        <w:t>) و(34)</w:t>
      </w:r>
      <w:r w:rsidRPr="008F5403">
        <w:rPr>
          <w:rFonts w:ascii="Simplified Arabic" w:hAnsi="Simplified Arabic" w:cs="Simplified Arabic"/>
          <w:sz w:val="24"/>
          <w:szCs w:val="24"/>
          <w:rtl/>
        </w:rPr>
        <w:t xml:space="preserve"> ففي النص الأول نصت على أشخاص مسؤولين </w:t>
      </w:r>
      <w:r w:rsidR="00F33A6A" w:rsidRPr="008F5403">
        <w:rPr>
          <w:rFonts w:ascii="Simplified Arabic" w:hAnsi="Simplified Arabic" w:cs="Simplified Arabic"/>
          <w:sz w:val="24"/>
          <w:szCs w:val="24"/>
          <w:rtl/>
        </w:rPr>
        <w:t xml:space="preserve">كالشاحن نفسه إضافة لمسؤوليته ثم </w:t>
      </w:r>
      <w:r w:rsidRPr="008F5403">
        <w:rPr>
          <w:rFonts w:ascii="Simplified Arabic" w:hAnsi="Simplified Arabic" w:cs="Simplified Arabic"/>
          <w:sz w:val="24"/>
          <w:szCs w:val="24"/>
          <w:rtl/>
        </w:rPr>
        <w:t>النص الثاني جاء ل</w:t>
      </w:r>
      <w:r w:rsidR="00F33A6A" w:rsidRPr="008F5403">
        <w:rPr>
          <w:rFonts w:ascii="Simplified Arabic" w:hAnsi="Simplified Arabic" w:cs="Simplified Arabic"/>
          <w:sz w:val="24"/>
          <w:szCs w:val="24"/>
          <w:rtl/>
        </w:rPr>
        <w:t>يحمله المسؤولية عن أشخاص آخرين</w:t>
      </w:r>
      <w:r w:rsidRPr="008F5403">
        <w:rPr>
          <w:rFonts w:ascii="Simplified Arabic" w:hAnsi="Simplified Arabic" w:cs="Simplified Arabic"/>
          <w:sz w:val="24"/>
          <w:szCs w:val="24"/>
          <w:rtl/>
        </w:rPr>
        <w:t>.</w:t>
      </w:r>
    </w:p>
    <w:p w:rsidR="009608BE" w:rsidRPr="008F5403" w:rsidRDefault="00F33A6A" w:rsidP="008F5403">
      <w:pPr>
        <w:spacing w:after="0" w:line="240" w:lineRule="auto"/>
        <w:ind w:firstLine="565"/>
        <w:jc w:val="both"/>
        <w:rPr>
          <w:rFonts w:ascii="Simplified Arabic" w:hAnsi="Simplified Arabic" w:cs="Simplified Arabic"/>
          <w:sz w:val="24"/>
          <w:szCs w:val="24"/>
          <w:rtl/>
        </w:rPr>
      </w:pPr>
      <w:r w:rsidRPr="008F5403">
        <w:rPr>
          <w:rFonts w:ascii="Simplified Arabic" w:hAnsi="Simplified Arabic" w:cs="Simplified Arabic"/>
          <w:b/>
          <w:bCs/>
          <w:sz w:val="24"/>
          <w:szCs w:val="24"/>
          <w:rtl/>
        </w:rPr>
        <w:lastRenderedPageBreak/>
        <w:t>أ</w:t>
      </w:r>
      <w:r w:rsidR="00FA0243" w:rsidRPr="008F5403">
        <w:rPr>
          <w:rFonts w:ascii="Simplified Arabic" w:hAnsi="Simplified Arabic" w:cs="Simplified Arabic"/>
          <w:b/>
          <w:bCs/>
          <w:sz w:val="24"/>
          <w:szCs w:val="24"/>
          <w:rtl/>
        </w:rPr>
        <w:t>: مسؤولية الشاحن المستندي</w:t>
      </w:r>
      <w:r w:rsidR="00FA0243" w:rsidRPr="008F5403">
        <w:rPr>
          <w:rFonts w:ascii="Simplified Arabic" w:hAnsi="Simplified Arabic" w:cs="Simplified Arabic"/>
          <w:sz w:val="24"/>
          <w:szCs w:val="24"/>
          <w:rtl/>
        </w:rPr>
        <w:t xml:space="preserve">: بموجب المادة </w:t>
      </w:r>
      <w:r w:rsidRPr="008F5403">
        <w:rPr>
          <w:rFonts w:ascii="Simplified Arabic" w:hAnsi="Simplified Arabic" w:cs="Simplified Arabic"/>
          <w:sz w:val="24"/>
          <w:szCs w:val="24"/>
          <w:rtl/>
        </w:rPr>
        <w:t xml:space="preserve">(33) </w:t>
      </w:r>
      <w:r w:rsidR="00FA0243" w:rsidRPr="008F5403">
        <w:rPr>
          <w:rFonts w:ascii="Simplified Arabic" w:hAnsi="Simplified Arabic" w:cs="Simplified Arabic"/>
          <w:sz w:val="24"/>
          <w:szCs w:val="24"/>
          <w:rtl/>
        </w:rPr>
        <w:t>وضعت على عاتق الشاحن المستندي و</w:t>
      </w:r>
      <w:r w:rsidRPr="008F5403">
        <w:rPr>
          <w:rFonts w:ascii="Simplified Arabic" w:hAnsi="Simplified Arabic" w:cs="Simplified Arabic"/>
          <w:sz w:val="24"/>
          <w:szCs w:val="24"/>
          <w:rtl/>
        </w:rPr>
        <w:t>اجبات و مسؤوليات الفصل السابع و</w:t>
      </w:r>
      <w:r w:rsidR="00FA0243" w:rsidRPr="008F5403">
        <w:rPr>
          <w:rFonts w:ascii="Simplified Arabic" w:hAnsi="Simplified Arabic" w:cs="Simplified Arabic"/>
          <w:sz w:val="24"/>
          <w:szCs w:val="24"/>
          <w:rtl/>
        </w:rPr>
        <w:t>ما تفرضه المادة</w:t>
      </w:r>
      <w:r w:rsidRPr="008F5403">
        <w:rPr>
          <w:rFonts w:ascii="Simplified Arabic" w:hAnsi="Simplified Arabic" w:cs="Simplified Arabic"/>
          <w:sz w:val="24"/>
          <w:szCs w:val="24"/>
          <w:rtl/>
        </w:rPr>
        <w:t>(</w:t>
      </w:r>
      <w:r w:rsidR="00FA0243" w:rsidRPr="008F5403">
        <w:rPr>
          <w:rFonts w:ascii="Simplified Arabic" w:hAnsi="Simplified Arabic" w:cs="Simplified Arabic"/>
          <w:sz w:val="24"/>
          <w:szCs w:val="24"/>
          <w:rtl/>
        </w:rPr>
        <w:t>55</w:t>
      </w:r>
      <w:r w:rsidRPr="008F5403">
        <w:rPr>
          <w:rFonts w:ascii="Simplified Arabic" w:hAnsi="Simplified Arabic" w:cs="Simplified Arabic"/>
          <w:sz w:val="24"/>
          <w:szCs w:val="24"/>
          <w:rtl/>
        </w:rPr>
        <w:t>) بمقابل إ</w:t>
      </w:r>
      <w:r w:rsidR="00921FF2" w:rsidRPr="008F5403">
        <w:rPr>
          <w:rFonts w:ascii="Simplified Arabic" w:hAnsi="Simplified Arabic" w:cs="Simplified Arabic"/>
          <w:sz w:val="24"/>
          <w:szCs w:val="24"/>
          <w:rtl/>
        </w:rPr>
        <w:t>عطائه حقوق</w:t>
      </w:r>
      <w:r w:rsidR="003E0B10" w:rsidRPr="008F5403">
        <w:rPr>
          <w:rFonts w:ascii="Simplified Arabic" w:hAnsi="Simplified Arabic" w:cs="Simplified Arabic"/>
          <w:sz w:val="24"/>
          <w:szCs w:val="24"/>
          <w:rtl/>
        </w:rPr>
        <w:t>اً</w:t>
      </w:r>
      <w:r w:rsidR="00921FF2" w:rsidRPr="008F5403">
        <w:rPr>
          <w:rFonts w:ascii="Simplified Arabic" w:hAnsi="Simplified Arabic" w:cs="Simplified Arabic"/>
          <w:sz w:val="24"/>
          <w:szCs w:val="24"/>
          <w:rtl/>
        </w:rPr>
        <w:t xml:space="preserve"> ودفو</w:t>
      </w:r>
      <w:r w:rsidR="006A39F1" w:rsidRPr="008F5403">
        <w:rPr>
          <w:rFonts w:ascii="Simplified Arabic" w:hAnsi="Simplified Arabic" w:cs="Simplified Arabic"/>
          <w:sz w:val="24"/>
          <w:szCs w:val="24"/>
          <w:rtl/>
        </w:rPr>
        <w:t>ع</w:t>
      </w:r>
      <w:r w:rsidR="003E0B10" w:rsidRPr="008F5403">
        <w:rPr>
          <w:rFonts w:ascii="Simplified Arabic" w:hAnsi="Simplified Arabic" w:cs="Simplified Arabic"/>
          <w:sz w:val="24"/>
          <w:szCs w:val="24"/>
          <w:rtl/>
        </w:rPr>
        <w:t>اً</w:t>
      </w:r>
      <w:r w:rsidR="006A39F1" w:rsidRPr="008F5403">
        <w:rPr>
          <w:rFonts w:ascii="Simplified Arabic" w:hAnsi="Simplified Arabic" w:cs="Simplified Arabic"/>
          <w:sz w:val="24"/>
          <w:szCs w:val="24"/>
          <w:rtl/>
        </w:rPr>
        <w:t xml:space="preserve"> </w:t>
      </w:r>
      <w:r w:rsidR="003E0B10" w:rsidRPr="008F5403">
        <w:rPr>
          <w:rFonts w:ascii="Simplified Arabic" w:hAnsi="Simplified Arabic" w:cs="Simplified Arabic"/>
          <w:sz w:val="24"/>
          <w:szCs w:val="24"/>
          <w:rtl/>
        </w:rPr>
        <w:t xml:space="preserve">مذكورة </w:t>
      </w:r>
      <w:r w:rsidR="006A39F1" w:rsidRPr="008F5403">
        <w:rPr>
          <w:rFonts w:ascii="Simplified Arabic" w:hAnsi="Simplified Arabic" w:cs="Simplified Arabic"/>
          <w:sz w:val="24"/>
          <w:szCs w:val="24"/>
          <w:rtl/>
        </w:rPr>
        <w:t>بهذا الفصل والفصل 13[19]</w:t>
      </w:r>
      <w:r w:rsidR="00FA0243" w:rsidRPr="008F5403">
        <w:rPr>
          <w:rFonts w:ascii="Simplified Arabic" w:hAnsi="Simplified Arabic" w:cs="Simplified Arabic"/>
          <w:sz w:val="24"/>
          <w:szCs w:val="24"/>
          <w:rtl/>
        </w:rPr>
        <w:t>,إلى هنا الوضع مقبول أما أن تأتي</w:t>
      </w:r>
      <w:r w:rsidR="00921FF2" w:rsidRPr="008F5403">
        <w:rPr>
          <w:rFonts w:ascii="Simplified Arabic" w:hAnsi="Simplified Arabic" w:cs="Simplified Arabic"/>
          <w:sz w:val="24"/>
          <w:szCs w:val="24"/>
          <w:rtl/>
        </w:rPr>
        <w:t xml:space="preserve"> الفقرة الثانية من هذه المادة و</w:t>
      </w:r>
      <w:r w:rsidR="00FA0243" w:rsidRPr="008F5403">
        <w:rPr>
          <w:rFonts w:ascii="Simplified Arabic" w:hAnsi="Simplified Arabic" w:cs="Simplified Arabic"/>
          <w:sz w:val="24"/>
          <w:szCs w:val="24"/>
          <w:rtl/>
        </w:rPr>
        <w:t xml:space="preserve">تبقي الشاحن الأساسي </w:t>
      </w:r>
      <w:r w:rsidR="00921FF2" w:rsidRPr="008F5403">
        <w:rPr>
          <w:rFonts w:ascii="Simplified Arabic" w:hAnsi="Simplified Arabic" w:cs="Simplified Arabic"/>
          <w:sz w:val="24"/>
          <w:szCs w:val="24"/>
          <w:rtl/>
        </w:rPr>
        <w:t>مسؤولا و</w:t>
      </w:r>
      <w:r w:rsidR="00FA0243" w:rsidRPr="008F5403">
        <w:rPr>
          <w:rFonts w:ascii="Simplified Arabic" w:hAnsi="Simplified Arabic" w:cs="Simplified Arabic"/>
          <w:sz w:val="24"/>
          <w:szCs w:val="24"/>
          <w:rtl/>
        </w:rPr>
        <w:t xml:space="preserve">ذلك بنصها : (لا تمس الفقرة </w:t>
      </w:r>
      <w:r w:rsidR="00921FF2" w:rsidRPr="008F5403">
        <w:rPr>
          <w:rFonts w:ascii="Simplified Arabic" w:hAnsi="Simplified Arabic" w:cs="Simplified Arabic"/>
          <w:sz w:val="24"/>
          <w:szCs w:val="24"/>
          <w:rtl/>
        </w:rPr>
        <w:t xml:space="preserve">الأولى </w:t>
      </w:r>
      <w:r w:rsidR="00FA0243" w:rsidRPr="008F5403">
        <w:rPr>
          <w:rFonts w:ascii="Simplified Arabic" w:hAnsi="Simplified Arabic" w:cs="Simplified Arabic"/>
          <w:sz w:val="24"/>
          <w:szCs w:val="24"/>
          <w:rtl/>
        </w:rPr>
        <w:t>من هذه المادة بما على الشاحن من واجبات أو مسؤوليات و ما له من حقوق و دفوع ) فهذا رأيي عين الإجحا</w:t>
      </w:r>
      <w:r w:rsidR="00921FF2" w:rsidRPr="008F5403">
        <w:rPr>
          <w:rFonts w:ascii="Simplified Arabic" w:hAnsi="Simplified Arabic" w:cs="Simplified Arabic"/>
          <w:sz w:val="24"/>
          <w:szCs w:val="24"/>
          <w:rtl/>
        </w:rPr>
        <w:t>ف هل يحق للناقل مقاضاة الشاحن والشاحن المستندي بآن معا ؟؟ و</w:t>
      </w:r>
      <w:r w:rsidR="00FA0243" w:rsidRPr="008F5403">
        <w:rPr>
          <w:rFonts w:ascii="Simplified Arabic" w:hAnsi="Simplified Arabic" w:cs="Simplified Arabic"/>
          <w:sz w:val="24"/>
          <w:szCs w:val="24"/>
          <w:rtl/>
        </w:rPr>
        <w:t>ما هي نو</w:t>
      </w:r>
      <w:r w:rsidR="00921FF2" w:rsidRPr="008F5403">
        <w:rPr>
          <w:rFonts w:ascii="Simplified Arabic" w:hAnsi="Simplified Arabic" w:cs="Simplified Arabic"/>
          <w:sz w:val="24"/>
          <w:szCs w:val="24"/>
          <w:rtl/>
        </w:rPr>
        <w:t>ع كل من مسؤولية الشاحن الأصلي و</w:t>
      </w:r>
      <w:r w:rsidR="00FA0243" w:rsidRPr="008F5403">
        <w:rPr>
          <w:rFonts w:ascii="Simplified Arabic" w:hAnsi="Simplified Arabic" w:cs="Simplified Arabic"/>
          <w:sz w:val="24"/>
          <w:szCs w:val="24"/>
          <w:rtl/>
        </w:rPr>
        <w:t>الشاحن المستندي الذي لم يبرم عقد النقل البحري مع الناقل هنا فيما إذا كان الشاحن المستند</w:t>
      </w:r>
      <w:r w:rsidR="00921FF2" w:rsidRPr="008F5403">
        <w:rPr>
          <w:rFonts w:ascii="Simplified Arabic" w:hAnsi="Simplified Arabic" w:cs="Simplified Arabic"/>
          <w:sz w:val="24"/>
          <w:szCs w:val="24"/>
          <w:rtl/>
        </w:rPr>
        <w:t>ي قد خالف تعليمات الشاحن الأصلي</w:t>
      </w:r>
      <w:r w:rsidR="00FA0243" w:rsidRPr="008F5403">
        <w:rPr>
          <w:rFonts w:ascii="Simplified Arabic" w:hAnsi="Simplified Arabic" w:cs="Simplified Arabic"/>
          <w:sz w:val="24"/>
          <w:szCs w:val="24"/>
          <w:rtl/>
        </w:rPr>
        <w:t xml:space="preserve">؟ الواضح ستكون مسؤولية </w:t>
      </w:r>
      <w:r w:rsidR="00921FF2" w:rsidRPr="008F5403">
        <w:rPr>
          <w:rFonts w:ascii="Simplified Arabic" w:hAnsi="Simplified Arabic" w:cs="Simplified Arabic"/>
          <w:sz w:val="24"/>
          <w:szCs w:val="24"/>
          <w:rtl/>
        </w:rPr>
        <w:t>تقصيرية موضوعية مبنية على الضرر</w:t>
      </w:r>
      <w:r w:rsidR="00FA0243" w:rsidRPr="008F5403">
        <w:rPr>
          <w:rFonts w:ascii="Simplified Arabic" w:hAnsi="Simplified Arabic" w:cs="Simplified Arabic"/>
          <w:sz w:val="24"/>
          <w:szCs w:val="24"/>
          <w:rtl/>
        </w:rPr>
        <w:t xml:space="preserve">. </w:t>
      </w:r>
    </w:p>
    <w:p w:rsidR="009608BE" w:rsidRPr="008F5403" w:rsidRDefault="00FA0243" w:rsidP="008F5403">
      <w:pPr>
        <w:spacing w:after="0" w:line="240" w:lineRule="auto"/>
        <w:ind w:firstLine="565"/>
        <w:jc w:val="both"/>
        <w:rPr>
          <w:rFonts w:ascii="Simplified Arabic" w:hAnsi="Simplified Arabic" w:cs="Simplified Arabic"/>
          <w:sz w:val="24"/>
          <w:szCs w:val="24"/>
          <w:rtl/>
        </w:rPr>
      </w:pPr>
      <w:r w:rsidRPr="008F5403">
        <w:rPr>
          <w:rFonts w:ascii="Simplified Arabic" w:hAnsi="Simplified Arabic" w:cs="Simplified Arabic"/>
          <w:b/>
          <w:bCs/>
          <w:sz w:val="24"/>
          <w:szCs w:val="24"/>
          <w:rtl/>
        </w:rPr>
        <w:t>ب: مسؤولية الشاحن عن أشخاص آخرين</w:t>
      </w:r>
      <w:r w:rsidRPr="008F5403">
        <w:rPr>
          <w:rFonts w:ascii="Simplified Arabic" w:hAnsi="Simplified Arabic" w:cs="Simplified Arabic"/>
          <w:sz w:val="24"/>
          <w:szCs w:val="24"/>
          <w:rtl/>
        </w:rPr>
        <w:t xml:space="preserve">: قررت المادة </w:t>
      </w:r>
      <w:r w:rsidR="00921FF2" w:rsidRPr="008F5403">
        <w:rPr>
          <w:rFonts w:ascii="Simplified Arabic" w:hAnsi="Simplified Arabic" w:cs="Simplified Arabic"/>
          <w:sz w:val="24"/>
          <w:szCs w:val="24"/>
          <w:rtl/>
        </w:rPr>
        <w:t xml:space="preserve">(34) </w:t>
      </w:r>
      <w:r w:rsidRPr="008F5403">
        <w:rPr>
          <w:rFonts w:ascii="Simplified Arabic" w:hAnsi="Simplified Arabic" w:cs="Simplified Arabic"/>
          <w:sz w:val="24"/>
          <w:szCs w:val="24"/>
          <w:rtl/>
        </w:rPr>
        <w:t>من قواعد روتردام مسؤولية الشاحن عن أي إخلال بالالتزامات المترتبة عليه نتيجة</w:t>
      </w:r>
      <w:r w:rsidR="00921FF2" w:rsidRPr="008F5403">
        <w:rPr>
          <w:rFonts w:ascii="Simplified Arabic" w:hAnsi="Simplified Arabic" w:cs="Simplified Arabic"/>
          <w:sz w:val="24"/>
          <w:szCs w:val="24"/>
          <w:rtl/>
        </w:rPr>
        <w:t xml:space="preserve"> أفعال أو إغفال أفعال من قبل من عهد إليه القيام بهذه الالتزامات, وعلى سبيل المثال ومن ضمنهم الموظفون والوكلاء والمتعاقدون من الباطن, و</w:t>
      </w:r>
      <w:r w:rsidRPr="008F5403">
        <w:rPr>
          <w:rFonts w:ascii="Simplified Arabic" w:hAnsi="Simplified Arabic" w:cs="Simplified Arabic"/>
          <w:sz w:val="24"/>
          <w:szCs w:val="24"/>
          <w:rtl/>
        </w:rPr>
        <w:t xml:space="preserve">يستثنى من المسؤولية المترتبة عليه إذا كان من عهد إليه الشاحن هو الناقل أو الطرف المنفذ الذي يتصرف نيابة عن النقل .  </w:t>
      </w:r>
    </w:p>
    <w:p w:rsidR="009608BE" w:rsidRPr="008F5403" w:rsidRDefault="00921FF2" w:rsidP="008F5403">
      <w:pPr>
        <w:spacing w:after="0" w:line="240" w:lineRule="auto"/>
        <w:ind w:hanging="2"/>
        <w:jc w:val="both"/>
        <w:rPr>
          <w:rFonts w:ascii="Simplified Arabic" w:hAnsi="Simplified Arabic" w:cs="Simplified Arabic"/>
          <w:sz w:val="24"/>
          <w:szCs w:val="24"/>
          <w:rtl/>
        </w:rPr>
      </w:pPr>
      <w:r w:rsidRPr="008F5403">
        <w:rPr>
          <w:rFonts w:ascii="Simplified Arabic" w:hAnsi="Simplified Arabic" w:cs="Simplified Arabic"/>
          <w:b/>
          <w:bCs/>
          <w:sz w:val="28"/>
          <w:szCs w:val="28"/>
          <w:rtl/>
        </w:rPr>
        <w:t>النتائج و</w:t>
      </w:r>
      <w:r w:rsidR="00FA0243" w:rsidRPr="008F5403">
        <w:rPr>
          <w:rFonts w:ascii="Simplified Arabic" w:hAnsi="Simplified Arabic" w:cs="Simplified Arabic"/>
          <w:b/>
          <w:bCs/>
          <w:sz w:val="28"/>
          <w:szCs w:val="28"/>
          <w:rtl/>
        </w:rPr>
        <w:t>المقترحات</w:t>
      </w:r>
      <w:r w:rsidR="00FA0243" w:rsidRPr="008F5403">
        <w:rPr>
          <w:rFonts w:ascii="Simplified Arabic" w:hAnsi="Simplified Arabic" w:cs="Simplified Arabic"/>
          <w:sz w:val="28"/>
          <w:szCs w:val="28"/>
          <w:rtl/>
        </w:rPr>
        <w:t xml:space="preserve">: </w:t>
      </w:r>
    </w:p>
    <w:p w:rsidR="006505F3" w:rsidRPr="008F5403" w:rsidRDefault="00FA0243" w:rsidP="008F5403">
      <w:pPr>
        <w:spacing w:after="0" w:line="240" w:lineRule="auto"/>
        <w:ind w:firstLine="565"/>
        <w:jc w:val="both"/>
        <w:rPr>
          <w:rFonts w:ascii="Simplified Arabic" w:hAnsi="Simplified Arabic" w:cs="Simplified Arabic"/>
          <w:sz w:val="24"/>
          <w:szCs w:val="24"/>
          <w:rtl/>
        </w:rPr>
      </w:pPr>
      <w:r w:rsidRPr="008F5403">
        <w:rPr>
          <w:rFonts w:ascii="Simplified Arabic" w:hAnsi="Simplified Arabic" w:cs="Simplified Arabic"/>
          <w:sz w:val="24"/>
          <w:szCs w:val="24"/>
          <w:rtl/>
        </w:rPr>
        <w:t>عندما هممت متفائلة بكتابة هذا المقال كنت أظن بأنني سأصل لنتيجة مبررة لدعوة سوريا</w:t>
      </w:r>
      <w:r w:rsidR="00921FF2" w:rsidRPr="008F5403">
        <w:rPr>
          <w:rFonts w:ascii="Simplified Arabic" w:hAnsi="Simplified Arabic" w:cs="Simplified Arabic"/>
          <w:sz w:val="24"/>
          <w:szCs w:val="24"/>
          <w:rtl/>
        </w:rPr>
        <w:t xml:space="preserve"> كدولة شاحنة للانضمام إليها لما يوحي ظاهر نصوصها من حداثة و</w:t>
      </w:r>
      <w:r w:rsidRPr="008F5403">
        <w:rPr>
          <w:rFonts w:ascii="Simplified Arabic" w:hAnsi="Simplified Arabic" w:cs="Simplified Arabic"/>
          <w:sz w:val="24"/>
          <w:szCs w:val="24"/>
          <w:rtl/>
        </w:rPr>
        <w:t>لما رفعته من شعارات براقة بتوحيد عملية النقل البحري الدولي للبضائع ب</w:t>
      </w:r>
      <w:r w:rsidR="00921FF2" w:rsidRPr="008F5403">
        <w:rPr>
          <w:rFonts w:ascii="Simplified Arabic" w:hAnsi="Simplified Arabic" w:cs="Simplified Arabic"/>
          <w:sz w:val="24"/>
          <w:szCs w:val="24"/>
          <w:rtl/>
        </w:rPr>
        <w:t>إطار قانوني شامل و</w:t>
      </w:r>
      <w:r w:rsidRPr="008F5403">
        <w:rPr>
          <w:rFonts w:ascii="Simplified Arabic" w:hAnsi="Simplified Arabic" w:cs="Simplified Arabic"/>
          <w:sz w:val="24"/>
          <w:szCs w:val="24"/>
          <w:rtl/>
        </w:rPr>
        <w:t>إ</w:t>
      </w:r>
      <w:r w:rsidR="00921FF2" w:rsidRPr="008F5403">
        <w:rPr>
          <w:rFonts w:ascii="Simplified Arabic" w:hAnsi="Simplified Arabic" w:cs="Simplified Arabic"/>
          <w:sz w:val="24"/>
          <w:szCs w:val="24"/>
          <w:rtl/>
        </w:rPr>
        <w:t xml:space="preserve">يجاد توازن بين مصالح الناقلين والشاحنين, ثم ما لبثت أن </w:t>
      </w:r>
      <w:r w:rsidRPr="008F5403">
        <w:rPr>
          <w:rFonts w:ascii="Simplified Arabic" w:hAnsi="Simplified Arabic" w:cs="Simplified Arabic"/>
          <w:sz w:val="24"/>
          <w:szCs w:val="24"/>
          <w:rtl/>
        </w:rPr>
        <w:t xml:space="preserve">خابت ظنوني وآمالي, </w:t>
      </w:r>
      <w:r w:rsidR="00921FF2" w:rsidRPr="008F5403">
        <w:rPr>
          <w:rFonts w:ascii="Simplified Arabic" w:hAnsi="Simplified Arabic" w:cs="Simplified Arabic"/>
          <w:sz w:val="24"/>
          <w:szCs w:val="24"/>
          <w:rtl/>
        </w:rPr>
        <w:t>وتراءى لي من خلال تحليل و</w:t>
      </w:r>
      <w:r w:rsidRPr="008F5403">
        <w:rPr>
          <w:rFonts w:ascii="Simplified Arabic" w:hAnsi="Simplified Arabic" w:cs="Simplified Arabic"/>
          <w:sz w:val="24"/>
          <w:szCs w:val="24"/>
          <w:rtl/>
        </w:rPr>
        <w:t>تفسير مواد الفصل السابع منها</w:t>
      </w:r>
      <w:r w:rsidR="003E0B10" w:rsidRPr="008F5403">
        <w:rPr>
          <w:rFonts w:ascii="Simplified Arabic" w:hAnsi="Simplified Arabic" w:cs="Simplified Arabic"/>
          <w:sz w:val="24"/>
          <w:szCs w:val="24"/>
          <w:rtl/>
        </w:rPr>
        <w:t xml:space="preserve"> بأنها حق</w:t>
      </w:r>
      <w:r w:rsidRPr="008F5403">
        <w:rPr>
          <w:rFonts w:ascii="Simplified Arabic" w:hAnsi="Simplified Arabic" w:cs="Simplified Arabic"/>
          <w:sz w:val="24"/>
          <w:szCs w:val="24"/>
          <w:rtl/>
        </w:rPr>
        <w:t xml:space="preserve"> أريد به باطل وهذه وجهة نظر شخصية أستند إليه</w:t>
      </w:r>
      <w:r w:rsidR="00921FF2" w:rsidRPr="008F5403">
        <w:rPr>
          <w:rFonts w:ascii="Simplified Arabic" w:hAnsi="Simplified Arabic" w:cs="Simplified Arabic"/>
          <w:sz w:val="24"/>
          <w:szCs w:val="24"/>
          <w:rtl/>
        </w:rPr>
        <w:t>ا من خلال ما تبين لي من النتائج</w:t>
      </w:r>
      <w:r w:rsidRPr="008F5403">
        <w:rPr>
          <w:rFonts w:ascii="Simplified Arabic" w:hAnsi="Simplified Arabic" w:cs="Simplified Arabic"/>
          <w:sz w:val="24"/>
          <w:szCs w:val="24"/>
          <w:rtl/>
        </w:rPr>
        <w:t xml:space="preserve">؛ حيث لا تكاد تخلو </w:t>
      </w:r>
      <w:r w:rsidR="00921FF2" w:rsidRPr="008F5403">
        <w:rPr>
          <w:rFonts w:ascii="Simplified Arabic" w:hAnsi="Simplified Arabic" w:cs="Simplified Arabic"/>
          <w:sz w:val="24"/>
          <w:szCs w:val="24"/>
          <w:rtl/>
        </w:rPr>
        <w:t>أية مادة من هذا الفصل من منفذ ومبرر لإحكام الخناق على الشاحن وتحميله معظم الأعباء و</w:t>
      </w:r>
      <w:r w:rsidRPr="008F5403">
        <w:rPr>
          <w:rFonts w:ascii="Simplified Arabic" w:hAnsi="Simplified Arabic" w:cs="Simplified Arabic"/>
          <w:sz w:val="24"/>
          <w:szCs w:val="24"/>
          <w:rtl/>
        </w:rPr>
        <w:t xml:space="preserve">المسؤوليات الناجمة </w:t>
      </w:r>
      <w:r w:rsidR="00921FF2" w:rsidRPr="008F5403">
        <w:rPr>
          <w:rFonts w:ascii="Simplified Arabic" w:hAnsi="Simplified Arabic" w:cs="Simplified Arabic"/>
          <w:sz w:val="24"/>
          <w:szCs w:val="24"/>
          <w:rtl/>
        </w:rPr>
        <w:t>عن عملية النقل البحري للبضائع ومصادرة معظم حقوقه</w:t>
      </w:r>
      <w:r w:rsidRPr="008F5403">
        <w:rPr>
          <w:rFonts w:ascii="Simplified Arabic" w:hAnsi="Simplified Arabic" w:cs="Simplified Arabic"/>
          <w:sz w:val="24"/>
          <w:szCs w:val="24"/>
          <w:rtl/>
        </w:rPr>
        <w:t>, تج</w:t>
      </w:r>
      <w:r w:rsidR="00921FF2" w:rsidRPr="008F5403">
        <w:rPr>
          <w:rFonts w:ascii="Simplified Arabic" w:hAnsi="Simplified Arabic" w:cs="Simplified Arabic"/>
          <w:sz w:val="24"/>
          <w:szCs w:val="24"/>
          <w:rtl/>
        </w:rPr>
        <w:t>لت هذه المنافذ والثغرات عبر ما</w:t>
      </w:r>
      <w:r w:rsidR="00F125DC" w:rsidRPr="008F5403">
        <w:rPr>
          <w:rFonts w:ascii="Simplified Arabic" w:hAnsi="Simplified Arabic" w:cs="Simplified Arabic"/>
          <w:sz w:val="24"/>
          <w:szCs w:val="24"/>
          <w:rtl/>
        </w:rPr>
        <w:t xml:space="preserve"> </w:t>
      </w:r>
      <w:r w:rsidR="00921FF2" w:rsidRPr="008F5403">
        <w:rPr>
          <w:rFonts w:ascii="Simplified Arabic" w:hAnsi="Simplified Arabic" w:cs="Simplified Arabic"/>
          <w:sz w:val="24"/>
          <w:szCs w:val="24"/>
          <w:rtl/>
        </w:rPr>
        <w:t>يلي</w:t>
      </w:r>
      <w:r w:rsidRPr="008F5403">
        <w:rPr>
          <w:rFonts w:ascii="Simplified Arabic" w:hAnsi="Simplified Arabic" w:cs="Simplified Arabic"/>
          <w:sz w:val="24"/>
          <w:szCs w:val="24"/>
          <w:rtl/>
        </w:rPr>
        <w:t xml:space="preserve">: </w:t>
      </w:r>
    </w:p>
    <w:p w:rsidR="009608BE" w:rsidRPr="008F5403" w:rsidRDefault="00FA0243" w:rsidP="008F5403">
      <w:pPr>
        <w:spacing w:after="0" w:line="240" w:lineRule="auto"/>
        <w:ind w:firstLine="565"/>
        <w:jc w:val="both"/>
        <w:rPr>
          <w:rFonts w:ascii="Simplified Arabic" w:hAnsi="Simplified Arabic" w:cs="Simplified Arabic"/>
          <w:sz w:val="24"/>
          <w:szCs w:val="24"/>
          <w:rtl/>
        </w:rPr>
      </w:pPr>
      <w:r w:rsidRPr="008F5403">
        <w:rPr>
          <w:rFonts w:ascii="Simplified Arabic" w:hAnsi="Simplified Arabic" w:cs="Simplified Arabic"/>
          <w:sz w:val="24"/>
          <w:szCs w:val="24"/>
          <w:rtl/>
        </w:rPr>
        <w:t>-عنوان الفصل السابع لا يتماشى مع مضمونه فتارة نرى بعض الواجبات محال إليها</w:t>
      </w:r>
      <w:r w:rsidR="006505F3" w:rsidRPr="008F5403">
        <w:rPr>
          <w:rFonts w:ascii="Simplified Arabic" w:hAnsi="Simplified Arabic" w:cs="Simplified Arabic"/>
          <w:sz w:val="24"/>
          <w:szCs w:val="24"/>
          <w:rtl/>
        </w:rPr>
        <w:t xml:space="preserve"> إلى مواد أخرى في هذه القواعد ونصوص الواجبات مبعثرة ومشتتة وتارة نرى أ</w:t>
      </w:r>
      <w:r w:rsidRPr="008F5403">
        <w:rPr>
          <w:rFonts w:ascii="Simplified Arabic" w:hAnsi="Simplified Arabic" w:cs="Simplified Arabic"/>
          <w:sz w:val="24"/>
          <w:szCs w:val="24"/>
          <w:rtl/>
        </w:rPr>
        <w:t>نه نص على المس</w:t>
      </w:r>
      <w:r w:rsidR="003E0B10" w:rsidRPr="008F5403">
        <w:rPr>
          <w:rFonts w:ascii="Simplified Arabic" w:hAnsi="Simplified Arabic" w:cs="Simplified Arabic"/>
          <w:sz w:val="24"/>
          <w:szCs w:val="24"/>
          <w:rtl/>
        </w:rPr>
        <w:t xml:space="preserve">ؤولية </w:t>
      </w:r>
      <w:r w:rsidRPr="008F5403">
        <w:rPr>
          <w:rFonts w:ascii="Simplified Arabic" w:hAnsi="Simplified Arabic" w:cs="Simplified Arabic"/>
          <w:sz w:val="24"/>
          <w:szCs w:val="24"/>
          <w:rtl/>
        </w:rPr>
        <w:t xml:space="preserve">تجاه أشخاص آخرين غير الناقل. </w:t>
      </w:r>
    </w:p>
    <w:p w:rsidR="009608BE" w:rsidRPr="008F5403" w:rsidRDefault="006505F3" w:rsidP="008F5403">
      <w:pPr>
        <w:spacing w:after="0" w:line="240" w:lineRule="auto"/>
        <w:ind w:firstLine="565"/>
        <w:jc w:val="both"/>
        <w:rPr>
          <w:rFonts w:ascii="Simplified Arabic" w:hAnsi="Simplified Arabic" w:cs="Simplified Arabic"/>
          <w:sz w:val="24"/>
          <w:szCs w:val="24"/>
          <w:rtl/>
        </w:rPr>
      </w:pPr>
      <w:r w:rsidRPr="008F5403">
        <w:rPr>
          <w:rFonts w:ascii="Simplified Arabic" w:hAnsi="Simplified Arabic" w:cs="Simplified Arabic"/>
          <w:sz w:val="24"/>
          <w:szCs w:val="24"/>
          <w:rtl/>
        </w:rPr>
        <w:t>- عبارات الغموض و</w:t>
      </w:r>
      <w:r w:rsidR="00FA0243" w:rsidRPr="008F5403">
        <w:rPr>
          <w:rFonts w:ascii="Simplified Arabic" w:hAnsi="Simplified Arabic" w:cs="Simplified Arabic"/>
          <w:sz w:val="24"/>
          <w:szCs w:val="24"/>
          <w:rtl/>
        </w:rPr>
        <w:t>الإ</w:t>
      </w:r>
      <w:r w:rsidRPr="008F5403">
        <w:rPr>
          <w:rFonts w:ascii="Simplified Arabic" w:hAnsi="Simplified Arabic" w:cs="Simplified Arabic"/>
          <w:sz w:val="24"/>
          <w:szCs w:val="24"/>
          <w:rtl/>
        </w:rPr>
        <w:t>بهام وعدم وضع معايير و</w:t>
      </w:r>
      <w:r w:rsidR="00FA0243" w:rsidRPr="008F5403">
        <w:rPr>
          <w:rFonts w:ascii="Simplified Arabic" w:hAnsi="Simplified Arabic" w:cs="Simplified Arabic"/>
          <w:sz w:val="24"/>
          <w:szCs w:val="24"/>
          <w:rtl/>
        </w:rPr>
        <w:t>أسس واضحة لتحديد التزامات الشاحن بدقة بارزة على سبيل ال</w:t>
      </w:r>
      <w:r w:rsidRPr="008F5403">
        <w:rPr>
          <w:rFonts w:ascii="Simplified Arabic" w:hAnsi="Simplified Arabic" w:cs="Simplified Arabic"/>
          <w:sz w:val="24"/>
          <w:szCs w:val="24"/>
          <w:rtl/>
        </w:rPr>
        <w:t>مثال عبارات (ظروف النقل المحتمل, على نحو ملائم وبعناية, ضمن الحدود المعقولة, في حدود المعقول, اشتراطات أخرى, الاحتياطات</w:t>
      </w:r>
      <w:r w:rsidR="00FA0243" w:rsidRPr="008F5403">
        <w:rPr>
          <w:rFonts w:ascii="Simplified Arabic" w:hAnsi="Simplified Arabic" w:cs="Simplified Arabic"/>
          <w:sz w:val="24"/>
          <w:szCs w:val="24"/>
          <w:rtl/>
        </w:rPr>
        <w:t>, يزود</w:t>
      </w:r>
      <w:r w:rsidRPr="008F5403">
        <w:rPr>
          <w:rFonts w:ascii="Simplified Arabic" w:hAnsi="Simplified Arabic" w:cs="Simplified Arabic"/>
          <w:sz w:val="24"/>
          <w:szCs w:val="24"/>
          <w:rtl/>
        </w:rPr>
        <w:t xml:space="preserve"> الشاحن في الوقت المناسب....الخ</w:t>
      </w:r>
      <w:r w:rsidR="00FA0243" w:rsidRPr="008F5403">
        <w:rPr>
          <w:rFonts w:ascii="Simplified Arabic" w:hAnsi="Simplified Arabic" w:cs="Simplified Arabic"/>
          <w:sz w:val="24"/>
          <w:szCs w:val="24"/>
          <w:rtl/>
        </w:rPr>
        <w:t>).</w:t>
      </w:r>
    </w:p>
    <w:p w:rsidR="009608BE" w:rsidRPr="008F5403" w:rsidRDefault="00FA0243" w:rsidP="008F5403">
      <w:pPr>
        <w:spacing w:after="0" w:line="240" w:lineRule="auto"/>
        <w:ind w:firstLine="565"/>
        <w:jc w:val="both"/>
        <w:rPr>
          <w:rFonts w:ascii="Simplified Arabic" w:hAnsi="Simplified Arabic" w:cs="Simplified Arabic"/>
          <w:sz w:val="24"/>
          <w:szCs w:val="24"/>
          <w:rtl/>
        </w:rPr>
      </w:pPr>
      <w:r w:rsidRPr="008F5403">
        <w:rPr>
          <w:rFonts w:ascii="Simplified Arabic" w:hAnsi="Simplified Arabic" w:cs="Simplified Arabic"/>
          <w:sz w:val="24"/>
          <w:szCs w:val="24"/>
          <w:rtl/>
        </w:rPr>
        <w:t>-إغفال قوا</w:t>
      </w:r>
      <w:r w:rsidR="006505F3" w:rsidRPr="008F5403">
        <w:rPr>
          <w:rFonts w:ascii="Simplified Arabic" w:hAnsi="Simplified Arabic" w:cs="Simplified Arabic"/>
          <w:sz w:val="24"/>
          <w:szCs w:val="24"/>
          <w:rtl/>
        </w:rPr>
        <w:t>عد روتردام لأمور مصيرية و</w:t>
      </w:r>
      <w:r w:rsidRPr="008F5403">
        <w:rPr>
          <w:rFonts w:ascii="Simplified Arabic" w:hAnsi="Simplified Arabic" w:cs="Simplified Arabic"/>
          <w:sz w:val="24"/>
          <w:szCs w:val="24"/>
          <w:rtl/>
        </w:rPr>
        <w:t>هامة في عقد ا</w:t>
      </w:r>
      <w:r w:rsidR="006505F3" w:rsidRPr="008F5403">
        <w:rPr>
          <w:rFonts w:ascii="Simplified Arabic" w:hAnsi="Simplified Arabic" w:cs="Simplified Arabic"/>
          <w:sz w:val="24"/>
          <w:szCs w:val="24"/>
          <w:rtl/>
        </w:rPr>
        <w:t>لنقل البحري أبرزها أجرة النقل و</w:t>
      </w:r>
      <w:r w:rsidRPr="008F5403">
        <w:rPr>
          <w:rFonts w:ascii="Simplified Arabic" w:hAnsi="Simplified Arabic" w:cs="Simplified Arabic"/>
          <w:sz w:val="24"/>
          <w:szCs w:val="24"/>
          <w:rtl/>
        </w:rPr>
        <w:t>طريقة تنظيمه</w:t>
      </w:r>
      <w:r w:rsidR="006505F3" w:rsidRPr="008F5403">
        <w:rPr>
          <w:rFonts w:ascii="Simplified Arabic" w:hAnsi="Simplified Arabic" w:cs="Simplified Arabic"/>
          <w:sz w:val="24"/>
          <w:szCs w:val="24"/>
          <w:rtl/>
        </w:rPr>
        <w:t>ا الجديدة وفق النقل بالحاويات و</w:t>
      </w:r>
      <w:r w:rsidR="00E246EC" w:rsidRPr="008F5403">
        <w:rPr>
          <w:rFonts w:ascii="Simplified Arabic" w:hAnsi="Simplified Arabic" w:cs="Simplified Arabic"/>
          <w:sz w:val="24"/>
          <w:szCs w:val="24"/>
          <w:rtl/>
        </w:rPr>
        <w:t>إلكترون</w:t>
      </w:r>
      <w:r w:rsidR="006505F3" w:rsidRPr="008F5403">
        <w:rPr>
          <w:rFonts w:ascii="Simplified Arabic" w:hAnsi="Simplified Arabic" w:cs="Simplified Arabic"/>
          <w:sz w:val="24"/>
          <w:szCs w:val="24"/>
          <w:rtl/>
        </w:rPr>
        <w:t>ية العقد النقل البحري و</w:t>
      </w:r>
      <w:r w:rsidRPr="008F5403">
        <w:rPr>
          <w:rFonts w:ascii="Simplified Arabic" w:hAnsi="Simplified Arabic" w:cs="Simplified Arabic"/>
          <w:sz w:val="24"/>
          <w:szCs w:val="24"/>
          <w:rtl/>
        </w:rPr>
        <w:t>أيضا عدم معالجة مسألة تأخير ا</w:t>
      </w:r>
      <w:r w:rsidR="006505F3" w:rsidRPr="008F5403">
        <w:rPr>
          <w:rFonts w:ascii="Simplified Arabic" w:hAnsi="Simplified Arabic" w:cs="Simplified Arabic"/>
          <w:sz w:val="24"/>
          <w:szCs w:val="24"/>
          <w:rtl/>
        </w:rPr>
        <w:t>لشاحن في تسليم البضائع للناقل و</w:t>
      </w:r>
      <w:r w:rsidRPr="008F5403">
        <w:rPr>
          <w:rFonts w:ascii="Simplified Arabic" w:hAnsi="Simplified Arabic" w:cs="Simplified Arabic"/>
          <w:sz w:val="24"/>
          <w:szCs w:val="24"/>
          <w:rtl/>
        </w:rPr>
        <w:t xml:space="preserve">عدم خوضها في مجال وضع حد لمسؤولية الشاحن </w:t>
      </w:r>
      <w:r w:rsidR="006505F3" w:rsidRPr="008F5403">
        <w:rPr>
          <w:rFonts w:ascii="Simplified Arabic" w:hAnsi="Simplified Arabic" w:cs="Simplified Arabic"/>
          <w:sz w:val="24"/>
          <w:szCs w:val="24"/>
          <w:rtl/>
        </w:rPr>
        <w:t>أسوة بالناقل</w:t>
      </w:r>
      <w:r w:rsidRPr="008F5403">
        <w:rPr>
          <w:rFonts w:ascii="Simplified Arabic" w:hAnsi="Simplified Arabic" w:cs="Simplified Arabic"/>
          <w:sz w:val="24"/>
          <w:szCs w:val="24"/>
          <w:rtl/>
        </w:rPr>
        <w:t>.</w:t>
      </w:r>
    </w:p>
    <w:p w:rsidR="009608BE" w:rsidRPr="008F5403" w:rsidRDefault="00FA0243" w:rsidP="008F5403">
      <w:pPr>
        <w:spacing w:after="0" w:line="240" w:lineRule="auto"/>
        <w:ind w:firstLine="565"/>
        <w:jc w:val="both"/>
        <w:rPr>
          <w:rFonts w:ascii="Simplified Arabic" w:hAnsi="Simplified Arabic" w:cs="Simplified Arabic"/>
          <w:b/>
          <w:bCs/>
          <w:sz w:val="24"/>
          <w:szCs w:val="24"/>
          <w:rtl/>
        </w:rPr>
      </w:pPr>
      <w:r w:rsidRPr="008F5403">
        <w:rPr>
          <w:rFonts w:ascii="Simplified Arabic" w:hAnsi="Simplified Arabic" w:cs="Simplified Arabic"/>
          <w:sz w:val="24"/>
          <w:szCs w:val="24"/>
          <w:rtl/>
        </w:rPr>
        <w:t>-مجافاة قواعد روتردام للشعار الذي رفعته بتوحيد القواعد الدولية مع القوانين حيث لاحظنا عدم وجود أدنى تنسيق بين ما صدر سابقا من اتفا</w:t>
      </w:r>
      <w:r w:rsidR="006505F3" w:rsidRPr="008F5403">
        <w:rPr>
          <w:rFonts w:ascii="Simplified Arabic" w:hAnsi="Simplified Arabic" w:cs="Simplified Arabic"/>
          <w:sz w:val="24"/>
          <w:szCs w:val="24"/>
          <w:rtl/>
        </w:rPr>
        <w:t>قيات لها علاقة بهذه الاتفاقية و</w:t>
      </w:r>
      <w:r w:rsidRPr="008F5403">
        <w:rPr>
          <w:rFonts w:ascii="Simplified Arabic" w:hAnsi="Simplified Arabic" w:cs="Simplified Arabic"/>
          <w:sz w:val="24"/>
          <w:szCs w:val="24"/>
          <w:rtl/>
        </w:rPr>
        <w:t xml:space="preserve">تساهم إلى حد كبير في وضع </w:t>
      </w:r>
      <w:r w:rsidR="006505F3" w:rsidRPr="008F5403">
        <w:rPr>
          <w:rFonts w:ascii="Simplified Arabic" w:hAnsi="Simplified Arabic" w:cs="Simplified Arabic"/>
          <w:sz w:val="24"/>
          <w:szCs w:val="24"/>
          <w:rtl/>
        </w:rPr>
        <w:t>معايير دولية ثابتة للنقل البحري</w:t>
      </w:r>
      <w:r w:rsidRPr="008F5403">
        <w:rPr>
          <w:rFonts w:ascii="Simplified Arabic" w:hAnsi="Simplified Arabic" w:cs="Simplified Arabic"/>
          <w:sz w:val="24"/>
          <w:szCs w:val="24"/>
          <w:rtl/>
        </w:rPr>
        <w:t>.</w:t>
      </w:r>
    </w:p>
    <w:p w:rsidR="006505F3" w:rsidRPr="008F5403" w:rsidRDefault="006505F3" w:rsidP="008F5403">
      <w:pPr>
        <w:spacing w:after="0" w:line="240" w:lineRule="auto"/>
        <w:ind w:firstLine="565"/>
        <w:jc w:val="both"/>
        <w:rPr>
          <w:rFonts w:ascii="Simplified Arabic" w:hAnsi="Simplified Arabic" w:cs="Simplified Arabic"/>
          <w:sz w:val="24"/>
          <w:szCs w:val="24"/>
          <w:rtl/>
        </w:rPr>
      </w:pPr>
      <w:r w:rsidRPr="008F5403">
        <w:rPr>
          <w:rFonts w:ascii="Simplified Arabic" w:hAnsi="Simplified Arabic" w:cs="Simplified Arabic"/>
          <w:b/>
          <w:bCs/>
          <w:sz w:val="24"/>
          <w:szCs w:val="24"/>
          <w:rtl/>
        </w:rPr>
        <w:t>المقترحات</w:t>
      </w:r>
      <w:r w:rsidR="00FA0243" w:rsidRPr="008F5403">
        <w:rPr>
          <w:rFonts w:ascii="Simplified Arabic" w:hAnsi="Simplified Arabic" w:cs="Simplified Arabic"/>
          <w:b/>
          <w:bCs/>
          <w:sz w:val="24"/>
          <w:szCs w:val="24"/>
          <w:rtl/>
        </w:rPr>
        <w:t>:</w:t>
      </w:r>
      <w:r w:rsidRPr="008F5403">
        <w:rPr>
          <w:rFonts w:ascii="Simplified Arabic" w:hAnsi="Simplified Arabic" w:cs="Simplified Arabic"/>
          <w:b/>
          <w:bCs/>
          <w:sz w:val="24"/>
          <w:szCs w:val="24"/>
          <w:rtl/>
        </w:rPr>
        <w:t xml:space="preserve"> </w:t>
      </w:r>
      <w:r w:rsidR="00FA0243" w:rsidRPr="008F5403">
        <w:rPr>
          <w:rFonts w:ascii="Simplified Arabic" w:hAnsi="Simplified Arabic" w:cs="Simplified Arabic"/>
          <w:sz w:val="24"/>
          <w:szCs w:val="24"/>
          <w:rtl/>
        </w:rPr>
        <w:t xml:space="preserve">توخيا لتحقيق العدالة الدولية في </w:t>
      </w:r>
      <w:r w:rsidRPr="008F5403">
        <w:rPr>
          <w:rFonts w:ascii="Simplified Arabic" w:hAnsi="Simplified Arabic" w:cs="Simplified Arabic"/>
          <w:sz w:val="24"/>
          <w:szCs w:val="24"/>
          <w:rtl/>
        </w:rPr>
        <w:t>إيجاد توازن بين مصالح الشحنين و</w:t>
      </w:r>
      <w:r w:rsidR="00FA0243" w:rsidRPr="008F5403">
        <w:rPr>
          <w:rFonts w:ascii="Simplified Arabic" w:hAnsi="Simplified Arabic" w:cs="Simplified Arabic"/>
          <w:sz w:val="24"/>
          <w:szCs w:val="24"/>
          <w:rtl/>
        </w:rPr>
        <w:t>الناقلين لا بد</w:t>
      </w:r>
      <w:r w:rsidRPr="008F5403">
        <w:rPr>
          <w:rFonts w:ascii="Simplified Arabic" w:hAnsi="Simplified Arabic" w:cs="Simplified Arabic"/>
          <w:sz w:val="24"/>
          <w:szCs w:val="24"/>
          <w:rtl/>
        </w:rPr>
        <w:t>ّ</w:t>
      </w:r>
      <w:r w:rsidR="00FA0243" w:rsidRPr="008F5403">
        <w:rPr>
          <w:rFonts w:ascii="Simplified Arabic" w:hAnsi="Simplified Arabic" w:cs="Simplified Arabic"/>
          <w:sz w:val="24"/>
          <w:szCs w:val="24"/>
          <w:rtl/>
        </w:rPr>
        <w:t xml:space="preserve"> من إعادة النظر مليا</w:t>
      </w:r>
      <w:r w:rsidRPr="008F5403">
        <w:rPr>
          <w:rFonts w:ascii="Simplified Arabic" w:hAnsi="Simplified Arabic" w:cs="Simplified Arabic"/>
          <w:sz w:val="24"/>
          <w:szCs w:val="24"/>
          <w:rtl/>
        </w:rPr>
        <w:t>ً وصياغة مواد الفصل السابع وفق ما</w:t>
      </w:r>
      <w:r w:rsidR="00F125DC"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يلي</w:t>
      </w:r>
      <w:r w:rsidR="00FA0243" w:rsidRPr="008F5403">
        <w:rPr>
          <w:rFonts w:ascii="Simplified Arabic" w:hAnsi="Simplified Arabic" w:cs="Simplified Arabic"/>
          <w:sz w:val="24"/>
          <w:szCs w:val="24"/>
          <w:rtl/>
        </w:rPr>
        <w:t>:</w:t>
      </w:r>
    </w:p>
    <w:p w:rsidR="009608BE" w:rsidRPr="008F5403" w:rsidRDefault="00FA0243" w:rsidP="008F5403">
      <w:pPr>
        <w:spacing w:after="0" w:line="240" w:lineRule="auto"/>
        <w:ind w:firstLine="565"/>
        <w:jc w:val="both"/>
        <w:rPr>
          <w:rFonts w:ascii="Simplified Arabic" w:hAnsi="Simplified Arabic" w:cs="Simplified Arabic"/>
          <w:sz w:val="24"/>
          <w:szCs w:val="24"/>
          <w:rtl/>
        </w:rPr>
      </w:pPr>
      <w:r w:rsidRPr="008F5403">
        <w:rPr>
          <w:rFonts w:ascii="Simplified Arabic" w:hAnsi="Simplified Arabic" w:cs="Simplified Arabic"/>
          <w:sz w:val="24"/>
          <w:szCs w:val="24"/>
          <w:rtl/>
        </w:rPr>
        <w:lastRenderedPageBreak/>
        <w:t>-تغيير تس</w:t>
      </w:r>
      <w:r w:rsidR="006505F3" w:rsidRPr="008F5403">
        <w:rPr>
          <w:rFonts w:ascii="Simplified Arabic" w:hAnsi="Simplified Arabic" w:cs="Simplified Arabic"/>
          <w:sz w:val="24"/>
          <w:szCs w:val="24"/>
          <w:rtl/>
        </w:rPr>
        <w:t xml:space="preserve">مية الفصل السابع ليصبح واجبات الشاحن </w:t>
      </w:r>
      <w:r w:rsidR="00F125DC" w:rsidRPr="008F5403">
        <w:rPr>
          <w:rFonts w:ascii="Simplified Arabic" w:hAnsi="Simplified Arabic" w:cs="Simplified Arabic"/>
          <w:sz w:val="24"/>
          <w:szCs w:val="24"/>
          <w:rtl/>
        </w:rPr>
        <w:t xml:space="preserve">ومسؤوليته </w:t>
      </w:r>
      <w:r w:rsidR="006505F3" w:rsidRPr="008F5403">
        <w:rPr>
          <w:rFonts w:ascii="Simplified Arabic" w:hAnsi="Simplified Arabic" w:cs="Simplified Arabic"/>
          <w:sz w:val="24"/>
          <w:szCs w:val="24"/>
          <w:rtl/>
        </w:rPr>
        <w:t>في عقد النقل البحري, و</w:t>
      </w:r>
      <w:r w:rsidRPr="008F5403">
        <w:rPr>
          <w:rFonts w:ascii="Simplified Arabic" w:hAnsi="Simplified Arabic" w:cs="Simplified Arabic"/>
          <w:sz w:val="24"/>
          <w:szCs w:val="24"/>
          <w:rtl/>
        </w:rPr>
        <w:t>إعادة تعداد</w:t>
      </w:r>
      <w:r w:rsidR="006505F3" w:rsidRPr="008F5403">
        <w:rPr>
          <w:rFonts w:ascii="Simplified Arabic" w:hAnsi="Simplified Arabic" w:cs="Simplified Arabic"/>
          <w:sz w:val="24"/>
          <w:szCs w:val="24"/>
          <w:rtl/>
        </w:rPr>
        <w:t xml:space="preserve"> جميع واجباته بطريقة متسلسلة  و</w:t>
      </w:r>
      <w:r w:rsidRPr="008F5403">
        <w:rPr>
          <w:rFonts w:ascii="Simplified Arabic" w:hAnsi="Simplified Arabic" w:cs="Simplified Arabic"/>
          <w:sz w:val="24"/>
          <w:szCs w:val="24"/>
          <w:rtl/>
        </w:rPr>
        <w:t>واضحة وتفصيلية .</w:t>
      </w:r>
    </w:p>
    <w:p w:rsidR="009608BE" w:rsidRPr="008F5403" w:rsidRDefault="006505F3" w:rsidP="008F5403">
      <w:pPr>
        <w:spacing w:after="0" w:line="240" w:lineRule="auto"/>
        <w:ind w:firstLine="565"/>
        <w:jc w:val="both"/>
        <w:rPr>
          <w:rFonts w:ascii="Simplified Arabic" w:hAnsi="Simplified Arabic" w:cs="Simplified Arabic"/>
          <w:sz w:val="24"/>
          <w:szCs w:val="24"/>
          <w:rtl/>
        </w:rPr>
      </w:pPr>
      <w:r w:rsidRPr="008F5403">
        <w:rPr>
          <w:rFonts w:ascii="Simplified Arabic" w:hAnsi="Simplified Arabic" w:cs="Simplified Arabic"/>
          <w:sz w:val="24"/>
          <w:szCs w:val="24"/>
          <w:rtl/>
        </w:rPr>
        <w:t xml:space="preserve">- استبدال العبارات الغامضة الفضفاضة, </w:t>
      </w:r>
      <w:proofErr w:type="spellStart"/>
      <w:r w:rsidRPr="008F5403">
        <w:rPr>
          <w:rFonts w:ascii="Simplified Arabic" w:hAnsi="Simplified Arabic" w:cs="Simplified Arabic"/>
          <w:sz w:val="24"/>
          <w:szCs w:val="24"/>
          <w:rtl/>
        </w:rPr>
        <w:t>أوحذفها</w:t>
      </w:r>
      <w:proofErr w:type="spellEnd"/>
      <w:r w:rsidRPr="008F5403">
        <w:rPr>
          <w:rFonts w:ascii="Simplified Arabic" w:hAnsi="Simplified Arabic" w:cs="Simplified Arabic"/>
          <w:sz w:val="24"/>
          <w:szCs w:val="24"/>
          <w:rtl/>
        </w:rPr>
        <w:t xml:space="preserve"> و</w:t>
      </w:r>
      <w:r w:rsidR="00FA0243" w:rsidRPr="008F5403">
        <w:rPr>
          <w:rFonts w:ascii="Simplified Arabic" w:hAnsi="Simplified Arabic" w:cs="Simplified Arabic"/>
          <w:sz w:val="24"/>
          <w:szCs w:val="24"/>
          <w:rtl/>
        </w:rPr>
        <w:t>استبدالها بمعايير واضحة ثابتة تجعل الشاحن قادرا</w:t>
      </w:r>
      <w:r w:rsidRPr="008F5403">
        <w:rPr>
          <w:rFonts w:ascii="Simplified Arabic" w:hAnsi="Simplified Arabic" w:cs="Simplified Arabic"/>
          <w:sz w:val="24"/>
          <w:szCs w:val="24"/>
          <w:rtl/>
        </w:rPr>
        <w:t>ً</w:t>
      </w:r>
      <w:r w:rsidR="00FA0243" w:rsidRPr="008F5403">
        <w:rPr>
          <w:rFonts w:ascii="Simplified Arabic" w:hAnsi="Simplified Arabic" w:cs="Simplified Arabic"/>
          <w:sz w:val="24"/>
          <w:szCs w:val="24"/>
          <w:rtl/>
        </w:rPr>
        <w:t xml:space="preserve"> على استيعاب</w:t>
      </w:r>
      <w:r w:rsidRPr="008F5403">
        <w:rPr>
          <w:rFonts w:ascii="Simplified Arabic" w:hAnsi="Simplified Arabic" w:cs="Simplified Arabic"/>
          <w:sz w:val="24"/>
          <w:szCs w:val="24"/>
          <w:rtl/>
        </w:rPr>
        <w:t xml:space="preserve"> واجباته بشكل كامل لا لبس فيه ولا غموض</w:t>
      </w:r>
      <w:r w:rsidR="00FA0243" w:rsidRPr="008F5403">
        <w:rPr>
          <w:rFonts w:ascii="Simplified Arabic" w:hAnsi="Simplified Arabic" w:cs="Simplified Arabic"/>
          <w:sz w:val="24"/>
          <w:szCs w:val="24"/>
          <w:rtl/>
        </w:rPr>
        <w:t>.</w:t>
      </w:r>
    </w:p>
    <w:p w:rsidR="009608BE" w:rsidRPr="008F5403" w:rsidRDefault="00FA0243" w:rsidP="008F5403">
      <w:pPr>
        <w:spacing w:after="0" w:line="240" w:lineRule="auto"/>
        <w:ind w:firstLine="565"/>
        <w:jc w:val="both"/>
        <w:rPr>
          <w:rFonts w:ascii="Simplified Arabic" w:hAnsi="Simplified Arabic" w:cs="Simplified Arabic"/>
          <w:sz w:val="24"/>
          <w:szCs w:val="24"/>
          <w:rtl/>
        </w:rPr>
      </w:pPr>
      <w:r w:rsidRPr="008F5403">
        <w:rPr>
          <w:rFonts w:ascii="Simplified Arabic" w:hAnsi="Simplified Arabic" w:cs="Simplified Arabic"/>
          <w:sz w:val="24"/>
          <w:szCs w:val="24"/>
          <w:rtl/>
        </w:rPr>
        <w:t>-وضع مع</w:t>
      </w:r>
      <w:r w:rsidR="006505F3" w:rsidRPr="008F5403">
        <w:rPr>
          <w:rFonts w:ascii="Simplified Arabic" w:hAnsi="Simplified Arabic" w:cs="Simplified Arabic"/>
          <w:sz w:val="24"/>
          <w:szCs w:val="24"/>
          <w:rtl/>
        </w:rPr>
        <w:t>ايير لتغليف البضائع و تجهيزها ومعايير النقل بالحاويات, و</w:t>
      </w:r>
      <w:r w:rsidRPr="008F5403">
        <w:rPr>
          <w:rFonts w:ascii="Simplified Arabic" w:hAnsi="Simplified Arabic" w:cs="Simplified Arabic"/>
          <w:sz w:val="24"/>
          <w:szCs w:val="24"/>
          <w:rtl/>
        </w:rPr>
        <w:t>معايير تحديد البضائع الخطرة</w:t>
      </w:r>
      <w:r w:rsidR="006505F3"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بحيث </w:t>
      </w:r>
      <w:r w:rsidR="006505F3" w:rsidRPr="008F5403">
        <w:rPr>
          <w:rFonts w:ascii="Simplified Arabic" w:hAnsi="Simplified Arabic" w:cs="Simplified Arabic"/>
          <w:sz w:val="24"/>
          <w:szCs w:val="24"/>
          <w:rtl/>
        </w:rPr>
        <w:t>يتم التناغم و</w:t>
      </w:r>
      <w:r w:rsidRPr="008F5403">
        <w:rPr>
          <w:rFonts w:ascii="Simplified Arabic" w:hAnsi="Simplified Arabic" w:cs="Simplified Arabic"/>
          <w:sz w:val="24"/>
          <w:szCs w:val="24"/>
          <w:rtl/>
        </w:rPr>
        <w:t>ا</w:t>
      </w:r>
      <w:r w:rsidR="006505F3" w:rsidRPr="008F5403">
        <w:rPr>
          <w:rFonts w:ascii="Simplified Arabic" w:hAnsi="Simplified Arabic" w:cs="Simplified Arabic"/>
          <w:sz w:val="24"/>
          <w:szCs w:val="24"/>
          <w:rtl/>
        </w:rPr>
        <w:t>لتنسيق مع الاتفاقيات الموجودة والمتعلقة بهما, و</w:t>
      </w:r>
      <w:r w:rsidRPr="008F5403">
        <w:rPr>
          <w:rFonts w:ascii="Simplified Arabic" w:hAnsi="Simplified Arabic" w:cs="Simplified Arabic"/>
          <w:sz w:val="24"/>
          <w:szCs w:val="24"/>
          <w:rtl/>
        </w:rPr>
        <w:t>إيجاد صلات قانونية بينمها لت</w:t>
      </w:r>
      <w:r w:rsidR="006505F3" w:rsidRPr="008F5403">
        <w:rPr>
          <w:rFonts w:ascii="Simplified Arabic" w:hAnsi="Simplified Arabic" w:cs="Simplified Arabic"/>
          <w:sz w:val="24"/>
          <w:szCs w:val="24"/>
          <w:rtl/>
        </w:rPr>
        <w:t>وحيد القواعد الدولية المبعثرة و</w:t>
      </w:r>
      <w:r w:rsidRPr="008F5403">
        <w:rPr>
          <w:rFonts w:ascii="Simplified Arabic" w:hAnsi="Simplified Arabic" w:cs="Simplified Arabic"/>
          <w:sz w:val="24"/>
          <w:szCs w:val="24"/>
          <w:rtl/>
        </w:rPr>
        <w:t xml:space="preserve">المشتتة . </w:t>
      </w:r>
    </w:p>
    <w:p w:rsidR="009608BE" w:rsidRPr="008F5403" w:rsidRDefault="00FA0243" w:rsidP="008F5403">
      <w:pPr>
        <w:spacing w:after="0" w:line="240" w:lineRule="auto"/>
        <w:ind w:firstLine="565"/>
        <w:jc w:val="both"/>
        <w:rPr>
          <w:rFonts w:ascii="Simplified Arabic" w:hAnsi="Simplified Arabic" w:cs="Simplified Arabic"/>
          <w:sz w:val="24"/>
          <w:szCs w:val="24"/>
          <w:rtl/>
        </w:rPr>
      </w:pPr>
      <w:r w:rsidRPr="008F5403">
        <w:rPr>
          <w:rFonts w:ascii="Simplified Arabic" w:hAnsi="Simplified Arabic" w:cs="Simplified Arabic"/>
          <w:sz w:val="24"/>
          <w:szCs w:val="24"/>
          <w:rtl/>
        </w:rPr>
        <w:t xml:space="preserve">-إعادة </w:t>
      </w:r>
      <w:r w:rsidR="006505F3" w:rsidRPr="008F5403">
        <w:rPr>
          <w:rFonts w:ascii="Simplified Arabic" w:hAnsi="Simplified Arabic" w:cs="Simplified Arabic"/>
          <w:sz w:val="24"/>
          <w:szCs w:val="24"/>
          <w:rtl/>
        </w:rPr>
        <w:t>تنظيم مسألة أجرة النقل البحري, و</w:t>
      </w:r>
      <w:r w:rsidRPr="008F5403">
        <w:rPr>
          <w:rFonts w:ascii="Simplified Arabic" w:hAnsi="Simplified Arabic" w:cs="Simplified Arabic"/>
          <w:sz w:val="24"/>
          <w:szCs w:val="24"/>
          <w:rtl/>
        </w:rPr>
        <w:t>وضع قواعد مالية عند النقل بالحاويات</w:t>
      </w:r>
      <w:r w:rsidR="006505F3" w:rsidRPr="008F5403">
        <w:rPr>
          <w:rFonts w:ascii="Simplified Arabic" w:hAnsi="Simplified Arabic" w:cs="Simplified Arabic"/>
          <w:sz w:val="24"/>
          <w:szCs w:val="24"/>
          <w:rtl/>
        </w:rPr>
        <w:t>,</w:t>
      </w:r>
      <w:r w:rsidR="00F251D0" w:rsidRPr="008F5403">
        <w:rPr>
          <w:rFonts w:ascii="Simplified Arabic" w:hAnsi="Simplified Arabic" w:cs="Simplified Arabic"/>
          <w:sz w:val="24"/>
          <w:szCs w:val="24"/>
          <w:rtl/>
        </w:rPr>
        <w:t xml:space="preserve"> ووضع أسس ثابتة لتحديد هذه الأجرة, و</w:t>
      </w:r>
      <w:r w:rsidRPr="008F5403">
        <w:rPr>
          <w:rFonts w:ascii="Simplified Arabic" w:hAnsi="Simplified Arabic" w:cs="Simplified Arabic"/>
          <w:sz w:val="24"/>
          <w:szCs w:val="24"/>
          <w:rtl/>
        </w:rPr>
        <w:t>ربط اتفاقية الحد من ال</w:t>
      </w:r>
      <w:r w:rsidR="00F251D0" w:rsidRPr="008F5403">
        <w:rPr>
          <w:rFonts w:ascii="Simplified Arabic" w:hAnsi="Simplified Arabic" w:cs="Simplified Arabic"/>
          <w:sz w:val="24"/>
          <w:szCs w:val="24"/>
          <w:rtl/>
        </w:rPr>
        <w:t>مطالبات البحرية بمسألة الأجرة و</w:t>
      </w:r>
      <w:r w:rsidRPr="008F5403">
        <w:rPr>
          <w:rFonts w:ascii="Simplified Arabic" w:hAnsi="Simplified Arabic" w:cs="Simplified Arabic"/>
          <w:sz w:val="24"/>
          <w:szCs w:val="24"/>
          <w:rtl/>
        </w:rPr>
        <w:t xml:space="preserve">إيجاد قاعدة لوضع حد لمسؤولية الشاحن بعدما أصبحت </w:t>
      </w:r>
      <w:r w:rsidR="00F251D0" w:rsidRPr="008F5403">
        <w:rPr>
          <w:rFonts w:ascii="Simplified Arabic" w:hAnsi="Simplified Arabic" w:cs="Simplified Arabic"/>
          <w:sz w:val="24"/>
          <w:szCs w:val="24"/>
          <w:rtl/>
        </w:rPr>
        <w:t>مسؤولية أعباء النقل جلها عليه و</w:t>
      </w:r>
      <w:r w:rsidRPr="008F5403">
        <w:rPr>
          <w:rFonts w:ascii="Simplified Arabic" w:hAnsi="Simplified Arabic" w:cs="Simplified Arabic"/>
          <w:sz w:val="24"/>
          <w:szCs w:val="24"/>
          <w:rtl/>
        </w:rPr>
        <w:t>لقد فاق الن</w:t>
      </w:r>
      <w:r w:rsidR="00F251D0" w:rsidRPr="008F5403">
        <w:rPr>
          <w:rFonts w:ascii="Simplified Arabic" w:hAnsi="Simplified Arabic" w:cs="Simplified Arabic"/>
          <w:sz w:val="24"/>
          <w:szCs w:val="24"/>
          <w:rtl/>
        </w:rPr>
        <w:t>اقل أشواطا بعيدة بتلك الأعباء والمسؤوليات</w:t>
      </w:r>
      <w:r w:rsidRPr="008F5403">
        <w:rPr>
          <w:rFonts w:ascii="Simplified Arabic" w:hAnsi="Simplified Arabic" w:cs="Simplified Arabic"/>
          <w:sz w:val="24"/>
          <w:szCs w:val="24"/>
          <w:rtl/>
        </w:rPr>
        <w:t>!</w:t>
      </w:r>
    </w:p>
    <w:p w:rsidR="009608BE" w:rsidRPr="008F5403" w:rsidRDefault="00F251D0" w:rsidP="008F5403">
      <w:pPr>
        <w:spacing w:after="0" w:line="240" w:lineRule="auto"/>
        <w:ind w:firstLine="565"/>
        <w:jc w:val="both"/>
        <w:rPr>
          <w:rFonts w:ascii="Simplified Arabic" w:hAnsi="Simplified Arabic" w:cs="Simplified Arabic"/>
          <w:sz w:val="24"/>
          <w:szCs w:val="24"/>
          <w:rtl/>
        </w:rPr>
      </w:pPr>
      <w:r w:rsidRPr="008F5403">
        <w:rPr>
          <w:rFonts w:ascii="Simplified Arabic" w:hAnsi="Simplified Arabic" w:cs="Simplified Arabic"/>
          <w:sz w:val="24"/>
          <w:szCs w:val="24"/>
          <w:rtl/>
        </w:rPr>
        <w:t>-إعادة النظر و</w:t>
      </w:r>
      <w:r w:rsidR="00FA0243" w:rsidRPr="008F5403">
        <w:rPr>
          <w:rFonts w:ascii="Simplified Arabic" w:hAnsi="Simplified Arabic" w:cs="Simplified Arabic"/>
          <w:sz w:val="24"/>
          <w:szCs w:val="24"/>
          <w:rtl/>
        </w:rPr>
        <w:t>وض</w:t>
      </w:r>
      <w:r w:rsidRPr="008F5403">
        <w:rPr>
          <w:rFonts w:ascii="Simplified Arabic" w:hAnsi="Simplified Arabic" w:cs="Simplified Arabic"/>
          <w:sz w:val="24"/>
          <w:szCs w:val="24"/>
          <w:rtl/>
        </w:rPr>
        <w:t xml:space="preserve">ع أسس مطالبة الشاحن بالتعويض, من ناحية حصر </w:t>
      </w:r>
      <w:r w:rsidR="00FA0243" w:rsidRPr="008F5403">
        <w:rPr>
          <w:rFonts w:ascii="Simplified Arabic" w:hAnsi="Simplified Arabic" w:cs="Simplified Arabic"/>
          <w:sz w:val="24"/>
          <w:szCs w:val="24"/>
          <w:rtl/>
        </w:rPr>
        <w:t>المطالبة بالخطأ العقدي</w:t>
      </w:r>
      <w:r w:rsidRPr="008F5403">
        <w:rPr>
          <w:rFonts w:ascii="Simplified Arabic" w:hAnsi="Simplified Arabic" w:cs="Simplified Arabic"/>
          <w:sz w:val="24"/>
          <w:szCs w:val="24"/>
          <w:rtl/>
        </w:rPr>
        <w:t>,</w:t>
      </w:r>
      <w:r w:rsidR="00FA0243" w:rsidRPr="008F5403">
        <w:rPr>
          <w:rFonts w:ascii="Simplified Arabic" w:hAnsi="Simplified Arabic" w:cs="Simplified Arabic"/>
          <w:sz w:val="24"/>
          <w:szCs w:val="24"/>
          <w:rtl/>
        </w:rPr>
        <w:t xml:space="preserve"> أي الضرر المتوقع </w:t>
      </w:r>
      <w:r w:rsidRPr="008F5403">
        <w:rPr>
          <w:rFonts w:ascii="Simplified Arabic" w:hAnsi="Simplified Arabic" w:cs="Simplified Arabic"/>
          <w:sz w:val="24"/>
          <w:szCs w:val="24"/>
          <w:rtl/>
        </w:rPr>
        <w:t xml:space="preserve">, </w:t>
      </w:r>
      <w:r w:rsidR="00FA0243" w:rsidRPr="008F5403">
        <w:rPr>
          <w:rFonts w:ascii="Simplified Arabic" w:hAnsi="Simplified Arabic" w:cs="Simplified Arabic"/>
          <w:sz w:val="24"/>
          <w:szCs w:val="24"/>
          <w:rtl/>
        </w:rPr>
        <w:t>وليس كما جاء في تلك القواعد أن</w:t>
      </w:r>
      <w:r w:rsidRPr="008F5403">
        <w:rPr>
          <w:rFonts w:ascii="Simplified Arabic" w:hAnsi="Simplified Arabic" w:cs="Simplified Arabic"/>
          <w:sz w:val="24"/>
          <w:szCs w:val="24"/>
          <w:rtl/>
        </w:rPr>
        <w:t>ّ</w:t>
      </w:r>
      <w:r w:rsidR="00FA0243" w:rsidRPr="008F5403">
        <w:rPr>
          <w:rFonts w:ascii="Simplified Arabic" w:hAnsi="Simplified Arabic" w:cs="Simplified Arabic"/>
          <w:sz w:val="24"/>
          <w:szCs w:val="24"/>
          <w:rtl/>
        </w:rPr>
        <w:t xml:space="preserve"> الشاحن مسؤول عن أية خسارة أو ضرر أي الأضرار المتوقعة والغير متوقعة</w:t>
      </w:r>
      <w:r w:rsidRPr="008F5403">
        <w:rPr>
          <w:rFonts w:ascii="Simplified Arabic" w:hAnsi="Simplified Arabic" w:cs="Simplified Arabic"/>
          <w:sz w:val="24"/>
          <w:szCs w:val="24"/>
          <w:rtl/>
        </w:rPr>
        <w:t>, وربط هذا بمبدأ حسن النية من عدمه, و</w:t>
      </w:r>
      <w:r w:rsidR="00FA0243" w:rsidRPr="008F5403">
        <w:rPr>
          <w:rFonts w:ascii="Simplified Arabic" w:hAnsi="Simplified Arabic" w:cs="Simplified Arabic"/>
          <w:sz w:val="24"/>
          <w:szCs w:val="24"/>
          <w:rtl/>
        </w:rPr>
        <w:t>من ناحية أخرى تنظيم ا</w:t>
      </w:r>
      <w:r w:rsidRPr="008F5403">
        <w:rPr>
          <w:rFonts w:ascii="Simplified Arabic" w:hAnsi="Simplified Arabic" w:cs="Simplified Arabic"/>
          <w:sz w:val="24"/>
          <w:szCs w:val="24"/>
          <w:rtl/>
        </w:rPr>
        <w:t>لوضع القانوني للشاحن المستندي والشاحن المسيطر,</w:t>
      </w:r>
      <w:r w:rsidR="00FA0243"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و</w:t>
      </w:r>
      <w:r w:rsidR="00FA0243" w:rsidRPr="008F5403">
        <w:rPr>
          <w:rFonts w:ascii="Simplified Arabic" w:hAnsi="Simplified Arabic" w:cs="Simplified Arabic"/>
          <w:sz w:val="24"/>
          <w:szCs w:val="24"/>
          <w:rtl/>
        </w:rPr>
        <w:t>جعل علاقتهما محصورة بالشاحن ا</w:t>
      </w:r>
      <w:r w:rsidRPr="008F5403">
        <w:rPr>
          <w:rFonts w:ascii="Simplified Arabic" w:hAnsi="Simplified Arabic" w:cs="Simplified Arabic"/>
          <w:sz w:val="24"/>
          <w:szCs w:val="24"/>
          <w:rtl/>
        </w:rPr>
        <w:t>لأصلي الذي أبرم العقد مع الناقل؛ و</w:t>
      </w:r>
      <w:r w:rsidR="00FA0243" w:rsidRPr="008F5403">
        <w:rPr>
          <w:rFonts w:ascii="Simplified Arabic" w:hAnsi="Simplified Arabic" w:cs="Simplified Arabic"/>
          <w:sz w:val="24"/>
          <w:szCs w:val="24"/>
          <w:rtl/>
        </w:rPr>
        <w:t>هذا الأمر الهام منوطا بالدور الذي ستلعبه وثيقة الشحن البحرية كورقة تجارية قابلة للتداول</w:t>
      </w:r>
      <w:r w:rsidRPr="008F5403">
        <w:rPr>
          <w:rFonts w:ascii="Simplified Arabic" w:hAnsi="Simplified Arabic" w:cs="Simplified Arabic"/>
          <w:sz w:val="24"/>
          <w:szCs w:val="24"/>
          <w:rtl/>
        </w:rPr>
        <w:t>, و</w:t>
      </w:r>
      <w:r w:rsidR="00FA0243" w:rsidRPr="008F5403">
        <w:rPr>
          <w:rFonts w:ascii="Simplified Arabic" w:hAnsi="Simplified Arabic" w:cs="Simplified Arabic"/>
          <w:sz w:val="24"/>
          <w:szCs w:val="24"/>
          <w:rtl/>
        </w:rPr>
        <w:t xml:space="preserve">الذي كان أولى بقواعد روتردام وضع </w:t>
      </w:r>
      <w:r w:rsidRPr="008F5403">
        <w:rPr>
          <w:rFonts w:ascii="Simplified Arabic" w:hAnsi="Simplified Arabic" w:cs="Simplified Arabic"/>
          <w:sz w:val="24"/>
          <w:szCs w:val="24"/>
          <w:rtl/>
        </w:rPr>
        <w:t>الأسس الكاملة لمفاعيل تداولها و</w:t>
      </w:r>
      <w:r w:rsidR="00FA0243" w:rsidRPr="008F5403">
        <w:rPr>
          <w:rFonts w:ascii="Simplified Arabic" w:hAnsi="Simplified Arabic" w:cs="Simplified Arabic"/>
          <w:sz w:val="24"/>
          <w:szCs w:val="24"/>
          <w:rtl/>
        </w:rPr>
        <w:t>تنظيم العلاقات</w:t>
      </w:r>
      <w:r w:rsidRPr="008F5403">
        <w:rPr>
          <w:rFonts w:ascii="Simplified Arabic" w:hAnsi="Simplified Arabic" w:cs="Simplified Arabic"/>
          <w:sz w:val="24"/>
          <w:szCs w:val="24"/>
          <w:rtl/>
        </w:rPr>
        <w:t xml:space="preserve"> القانونية الناجمة عن تداولها و</w:t>
      </w:r>
      <w:r w:rsidR="00FA0243" w:rsidRPr="008F5403">
        <w:rPr>
          <w:rFonts w:ascii="Simplified Arabic" w:hAnsi="Simplified Arabic" w:cs="Simplified Arabic"/>
          <w:sz w:val="24"/>
          <w:szCs w:val="24"/>
          <w:rtl/>
        </w:rPr>
        <w:t>عدم الاكتفاء بالإ</w:t>
      </w:r>
      <w:r w:rsidRPr="008F5403">
        <w:rPr>
          <w:rFonts w:ascii="Simplified Arabic" w:hAnsi="Simplified Arabic" w:cs="Simplified Arabic"/>
          <w:sz w:val="24"/>
          <w:szCs w:val="24"/>
          <w:rtl/>
        </w:rPr>
        <w:t>حالة للقواعد الدولية أو</w:t>
      </w:r>
      <w:r w:rsidR="00F125DC"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rPr>
        <w:t>الصمت</w:t>
      </w:r>
      <w:r w:rsidR="00FA0243" w:rsidRPr="008F5403">
        <w:rPr>
          <w:rFonts w:ascii="Simplified Arabic" w:hAnsi="Simplified Arabic" w:cs="Simplified Arabic"/>
          <w:sz w:val="24"/>
          <w:szCs w:val="24"/>
          <w:rtl/>
        </w:rPr>
        <w:t>.</w:t>
      </w:r>
    </w:p>
    <w:p w:rsidR="009608BE" w:rsidRPr="008F5403" w:rsidRDefault="00FA0243" w:rsidP="008F5403">
      <w:pPr>
        <w:spacing w:after="0" w:line="240" w:lineRule="auto"/>
        <w:ind w:firstLine="565"/>
        <w:jc w:val="both"/>
        <w:rPr>
          <w:rFonts w:ascii="Simplified Arabic" w:hAnsi="Simplified Arabic" w:cs="Simplified Arabic"/>
          <w:sz w:val="24"/>
          <w:szCs w:val="24"/>
          <w:rtl/>
        </w:rPr>
      </w:pPr>
      <w:r w:rsidRPr="008F5403">
        <w:rPr>
          <w:rFonts w:ascii="Simplified Arabic" w:hAnsi="Simplified Arabic" w:cs="Simplified Arabic"/>
          <w:sz w:val="24"/>
          <w:szCs w:val="24"/>
          <w:rtl/>
        </w:rPr>
        <w:t>-الاتفاق الدولي على ترجمة نصوص قواعد روتردام ترجمة موحدة</w:t>
      </w:r>
      <w:r w:rsidR="00F251D0" w:rsidRPr="008F5403">
        <w:rPr>
          <w:rFonts w:ascii="Simplified Arabic" w:hAnsi="Simplified Arabic" w:cs="Simplified Arabic"/>
          <w:sz w:val="24"/>
          <w:szCs w:val="24"/>
          <w:rtl/>
        </w:rPr>
        <w:t xml:space="preserve">, لأنه أي تحريف واختلاف ناجم عن الترجمة مقصود </w:t>
      </w:r>
      <w:proofErr w:type="spellStart"/>
      <w:r w:rsidR="00F251D0" w:rsidRPr="008F5403">
        <w:rPr>
          <w:rFonts w:ascii="Simplified Arabic" w:hAnsi="Simplified Arabic" w:cs="Simplified Arabic"/>
          <w:sz w:val="24"/>
          <w:szCs w:val="24"/>
          <w:rtl/>
        </w:rPr>
        <w:t>أو</w:t>
      </w:r>
      <w:r w:rsidRPr="008F5403">
        <w:rPr>
          <w:rFonts w:ascii="Simplified Arabic" w:hAnsi="Simplified Arabic" w:cs="Simplified Arabic"/>
          <w:sz w:val="24"/>
          <w:szCs w:val="24"/>
          <w:rtl/>
        </w:rPr>
        <w:t>غير</w:t>
      </w:r>
      <w:proofErr w:type="spellEnd"/>
      <w:r w:rsidRPr="008F5403">
        <w:rPr>
          <w:rFonts w:ascii="Simplified Arabic" w:hAnsi="Simplified Arabic" w:cs="Simplified Arabic"/>
          <w:sz w:val="24"/>
          <w:szCs w:val="24"/>
          <w:rtl/>
        </w:rPr>
        <w:t xml:space="preserve"> مقصود لعبارة ما</w:t>
      </w:r>
      <w:r w:rsidR="00F251D0" w:rsidRPr="008F5403">
        <w:rPr>
          <w:rFonts w:ascii="Simplified Arabic" w:hAnsi="Simplified Arabic" w:cs="Simplified Arabic"/>
          <w:sz w:val="24"/>
          <w:szCs w:val="24"/>
          <w:rtl/>
        </w:rPr>
        <w:t xml:space="preserve"> قد يكون من شأنها قلب الحقائق والتلاعب بها و</w:t>
      </w:r>
      <w:r w:rsidRPr="008F5403">
        <w:rPr>
          <w:rFonts w:ascii="Simplified Arabic" w:hAnsi="Simplified Arabic" w:cs="Simplified Arabic"/>
          <w:sz w:val="24"/>
          <w:szCs w:val="24"/>
          <w:rtl/>
        </w:rPr>
        <w:t xml:space="preserve">ضياع </w:t>
      </w:r>
      <w:r w:rsidR="00F251D0" w:rsidRPr="008F5403">
        <w:rPr>
          <w:rFonts w:ascii="Simplified Arabic" w:hAnsi="Simplified Arabic" w:cs="Simplified Arabic"/>
          <w:sz w:val="24"/>
          <w:szCs w:val="24"/>
          <w:rtl/>
        </w:rPr>
        <w:t>حقوق الشاحن الطرف المذعن الضعيف</w:t>
      </w:r>
      <w:r w:rsidRPr="008F5403">
        <w:rPr>
          <w:rFonts w:ascii="Simplified Arabic" w:hAnsi="Simplified Arabic" w:cs="Simplified Arabic"/>
          <w:sz w:val="24"/>
          <w:szCs w:val="24"/>
          <w:rtl/>
        </w:rPr>
        <w:t>.</w:t>
      </w:r>
    </w:p>
    <w:p w:rsidR="00F251D0" w:rsidRPr="008F5403" w:rsidRDefault="00F251D0" w:rsidP="008F5403">
      <w:pPr>
        <w:spacing w:after="0" w:line="240" w:lineRule="auto"/>
        <w:ind w:firstLine="565"/>
        <w:jc w:val="both"/>
        <w:rPr>
          <w:rFonts w:ascii="Simplified Arabic" w:hAnsi="Simplified Arabic" w:cs="Simplified Arabic"/>
          <w:sz w:val="24"/>
          <w:szCs w:val="24"/>
          <w:rtl/>
        </w:rPr>
      </w:pPr>
      <w:r w:rsidRPr="008F5403">
        <w:rPr>
          <w:rFonts w:ascii="Simplified Arabic" w:hAnsi="Simplified Arabic" w:cs="Simplified Arabic"/>
          <w:sz w:val="24"/>
          <w:szCs w:val="24"/>
          <w:rtl/>
        </w:rPr>
        <w:t>و</w:t>
      </w:r>
      <w:r w:rsidR="00FA0243" w:rsidRPr="008F5403">
        <w:rPr>
          <w:rFonts w:ascii="Simplified Arabic" w:hAnsi="Simplified Arabic" w:cs="Simplified Arabic"/>
          <w:sz w:val="24"/>
          <w:szCs w:val="24"/>
          <w:rtl/>
        </w:rPr>
        <w:t xml:space="preserve">أخيرا الحسنة </w:t>
      </w:r>
      <w:r w:rsidRPr="008F5403">
        <w:rPr>
          <w:rFonts w:ascii="Simplified Arabic" w:hAnsi="Simplified Arabic" w:cs="Simplified Arabic"/>
          <w:sz w:val="24"/>
          <w:szCs w:val="24"/>
          <w:rtl/>
        </w:rPr>
        <w:t xml:space="preserve">الوحيدة التي </w:t>
      </w:r>
      <w:r w:rsidR="00FA0243" w:rsidRPr="008F5403">
        <w:rPr>
          <w:rFonts w:ascii="Simplified Arabic" w:hAnsi="Simplified Arabic" w:cs="Simplified Arabic"/>
          <w:sz w:val="24"/>
          <w:szCs w:val="24"/>
          <w:rtl/>
        </w:rPr>
        <w:t>تكاد تكون الوحيدة لهذه الاتفاقية هي أنها من حيث لا تدري</w:t>
      </w:r>
      <w:r w:rsidRPr="008F5403">
        <w:rPr>
          <w:rFonts w:ascii="Simplified Arabic" w:hAnsi="Simplified Arabic" w:cs="Simplified Arabic"/>
          <w:sz w:val="24"/>
          <w:szCs w:val="24"/>
          <w:rtl/>
        </w:rPr>
        <w:t>, و</w:t>
      </w:r>
      <w:r w:rsidR="00FA0243" w:rsidRPr="008F5403">
        <w:rPr>
          <w:rFonts w:ascii="Simplified Arabic" w:hAnsi="Simplified Arabic" w:cs="Simplified Arabic"/>
          <w:sz w:val="24"/>
          <w:szCs w:val="24"/>
          <w:rtl/>
        </w:rPr>
        <w:t>ليس بنية سليمة أظهرت حجم أعباء الشاحن</w:t>
      </w:r>
      <w:r w:rsidRPr="008F5403">
        <w:rPr>
          <w:rFonts w:ascii="Simplified Arabic" w:hAnsi="Simplified Arabic" w:cs="Simplified Arabic"/>
          <w:sz w:val="24"/>
          <w:szCs w:val="24"/>
          <w:rtl/>
        </w:rPr>
        <w:t>, و</w:t>
      </w:r>
      <w:r w:rsidR="00FA0243" w:rsidRPr="008F5403">
        <w:rPr>
          <w:rFonts w:ascii="Simplified Arabic" w:hAnsi="Simplified Arabic" w:cs="Simplified Arabic"/>
          <w:sz w:val="24"/>
          <w:szCs w:val="24"/>
          <w:rtl/>
        </w:rPr>
        <w:t>قامت بقرع جرس الإنذار</w:t>
      </w:r>
      <w:r w:rsidRPr="008F5403">
        <w:rPr>
          <w:rFonts w:ascii="Simplified Arabic" w:hAnsi="Simplified Arabic" w:cs="Simplified Arabic"/>
          <w:sz w:val="24"/>
          <w:szCs w:val="24"/>
          <w:rtl/>
        </w:rPr>
        <w:t xml:space="preserve">, وتوعيته للمخاطر </w:t>
      </w:r>
      <w:r w:rsidR="00FA0243" w:rsidRPr="008F5403">
        <w:rPr>
          <w:rFonts w:ascii="Simplified Arabic" w:hAnsi="Simplified Arabic" w:cs="Simplified Arabic"/>
          <w:sz w:val="24"/>
          <w:szCs w:val="24"/>
          <w:rtl/>
        </w:rPr>
        <w:t>عندما يتولى إبرام عقد النقل البحري</w:t>
      </w:r>
      <w:r w:rsidRPr="008F5403">
        <w:rPr>
          <w:rFonts w:ascii="Simplified Arabic" w:hAnsi="Simplified Arabic" w:cs="Simplified Arabic"/>
          <w:sz w:val="24"/>
          <w:szCs w:val="24"/>
          <w:rtl/>
        </w:rPr>
        <w:t>, و</w:t>
      </w:r>
      <w:r w:rsidR="00FA0243" w:rsidRPr="008F5403">
        <w:rPr>
          <w:rFonts w:ascii="Simplified Arabic" w:hAnsi="Simplified Arabic" w:cs="Simplified Arabic"/>
          <w:sz w:val="24"/>
          <w:szCs w:val="24"/>
          <w:rtl/>
        </w:rPr>
        <w:t>شحن بضائعه</w:t>
      </w:r>
      <w:r w:rsidRPr="008F5403">
        <w:rPr>
          <w:rFonts w:ascii="Simplified Arabic" w:hAnsi="Simplified Arabic" w:cs="Simplified Arabic"/>
          <w:sz w:val="24"/>
          <w:szCs w:val="24"/>
          <w:rtl/>
        </w:rPr>
        <w:t>, كي يعرف تماماً وبدقة ما له وما عليه, و</w:t>
      </w:r>
      <w:r w:rsidR="00FA0243" w:rsidRPr="008F5403">
        <w:rPr>
          <w:rFonts w:ascii="Simplified Arabic" w:hAnsi="Simplified Arabic" w:cs="Simplified Arabic"/>
          <w:sz w:val="24"/>
          <w:szCs w:val="24"/>
          <w:rtl/>
        </w:rPr>
        <w:t>يتخذ كافة الإجراءا</w:t>
      </w:r>
      <w:r w:rsidRPr="008F5403">
        <w:rPr>
          <w:rFonts w:ascii="Simplified Arabic" w:hAnsi="Simplified Arabic" w:cs="Simplified Arabic"/>
          <w:sz w:val="24"/>
          <w:szCs w:val="24"/>
          <w:rtl/>
        </w:rPr>
        <w:t>ت, و</w:t>
      </w:r>
      <w:r w:rsidR="00FA0243" w:rsidRPr="008F5403">
        <w:rPr>
          <w:rFonts w:ascii="Simplified Arabic" w:hAnsi="Simplified Arabic" w:cs="Simplified Arabic"/>
          <w:sz w:val="24"/>
          <w:szCs w:val="24"/>
          <w:rtl/>
        </w:rPr>
        <w:t>التدابير المطلوبة</w:t>
      </w:r>
      <w:r w:rsidRPr="008F5403">
        <w:rPr>
          <w:rFonts w:ascii="Simplified Arabic" w:hAnsi="Simplified Arabic" w:cs="Simplified Arabic"/>
          <w:sz w:val="24"/>
          <w:szCs w:val="24"/>
          <w:rtl/>
        </w:rPr>
        <w:t xml:space="preserve">, </w:t>
      </w:r>
      <w:proofErr w:type="spellStart"/>
      <w:r w:rsidRPr="008F5403">
        <w:rPr>
          <w:rFonts w:ascii="Simplified Arabic" w:hAnsi="Simplified Arabic" w:cs="Simplified Arabic"/>
          <w:sz w:val="24"/>
          <w:szCs w:val="24"/>
          <w:rtl/>
        </w:rPr>
        <w:t>و</w:t>
      </w:r>
      <w:r w:rsidR="00FA0243" w:rsidRPr="008F5403">
        <w:rPr>
          <w:rFonts w:ascii="Simplified Arabic" w:hAnsi="Simplified Arabic" w:cs="Simplified Arabic"/>
          <w:sz w:val="24"/>
          <w:szCs w:val="24"/>
          <w:rtl/>
        </w:rPr>
        <w:t>يا</w:t>
      </w:r>
      <w:proofErr w:type="spellEnd"/>
      <w:r w:rsidR="00FA0243" w:rsidRPr="008F5403">
        <w:rPr>
          <w:rFonts w:ascii="Simplified Arabic" w:hAnsi="Simplified Arabic" w:cs="Simplified Arabic"/>
          <w:sz w:val="24"/>
          <w:szCs w:val="24"/>
          <w:rtl/>
        </w:rPr>
        <w:t xml:space="preserve"> ريته يسلم! </w:t>
      </w:r>
    </w:p>
    <w:p w:rsidR="009608BE" w:rsidRPr="008F5403" w:rsidRDefault="00FA0243" w:rsidP="008F5403">
      <w:pPr>
        <w:spacing w:after="0" w:line="240" w:lineRule="auto"/>
        <w:ind w:firstLine="565"/>
        <w:jc w:val="both"/>
        <w:rPr>
          <w:rFonts w:ascii="Simplified Arabic" w:hAnsi="Simplified Arabic" w:cs="Simplified Arabic"/>
          <w:sz w:val="24"/>
          <w:szCs w:val="24"/>
          <w:rtl/>
        </w:rPr>
      </w:pPr>
      <w:r w:rsidRPr="008F5403">
        <w:rPr>
          <w:rFonts w:ascii="Simplified Arabic" w:hAnsi="Simplified Arabic" w:cs="Simplified Arabic"/>
          <w:sz w:val="24"/>
          <w:szCs w:val="24"/>
          <w:rtl/>
        </w:rPr>
        <w:t>إزاء هذا الوضع سأرفع القبعة لاتفاقية بروكسل عام 1924</w:t>
      </w:r>
      <w:r w:rsidR="00F251D0" w:rsidRPr="008F5403">
        <w:rPr>
          <w:rFonts w:ascii="Simplified Arabic" w:hAnsi="Simplified Arabic" w:cs="Simplified Arabic"/>
          <w:sz w:val="24"/>
          <w:szCs w:val="24"/>
          <w:rtl/>
        </w:rPr>
        <w:t>,</w:t>
      </w:r>
      <w:r w:rsidRPr="008F5403">
        <w:rPr>
          <w:rFonts w:ascii="Simplified Arabic" w:hAnsi="Simplified Arabic" w:cs="Simplified Arabic"/>
          <w:sz w:val="24"/>
          <w:szCs w:val="24"/>
          <w:rtl/>
        </w:rPr>
        <w:t xml:space="preserve"> حيث</w:t>
      </w:r>
      <w:r w:rsidR="00F251D0" w:rsidRPr="008F5403">
        <w:rPr>
          <w:rFonts w:ascii="Simplified Arabic" w:hAnsi="Simplified Arabic" w:cs="Simplified Arabic"/>
          <w:sz w:val="24"/>
          <w:szCs w:val="24"/>
          <w:rtl/>
        </w:rPr>
        <w:t xml:space="preserve"> كان العدل الإنساني و الضمير حي</w:t>
      </w:r>
      <w:r w:rsidR="00F125DC" w:rsidRPr="008F5403">
        <w:rPr>
          <w:rFonts w:ascii="Simplified Arabic" w:hAnsi="Simplified Arabic" w:cs="Simplified Arabic"/>
          <w:sz w:val="24"/>
          <w:szCs w:val="24"/>
          <w:rtl/>
        </w:rPr>
        <w:t>اً</w:t>
      </w:r>
      <w:r w:rsidRPr="008F5403">
        <w:rPr>
          <w:rFonts w:ascii="Simplified Arabic" w:hAnsi="Simplified Arabic" w:cs="Simplified Arabic"/>
          <w:sz w:val="24"/>
          <w:szCs w:val="24"/>
          <w:rtl/>
        </w:rPr>
        <w:t>,</w:t>
      </w:r>
      <w:r w:rsidR="00F251D0" w:rsidRPr="008F5403">
        <w:rPr>
          <w:rFonts w:ascii="Simplified Arabic" w:hAnsi="Simplified Arabic" w:cs="Simplified Arabic"/>
          <w:sz w:val="24"/>
          <w:szCs w:val="24"/>
          <w:rtl/>
        </w:rPr>
        <w:t xml:space="preserve"> يكفي أنها حملت أعباء الشحن والتفريغ على </w:t>
      </w:r>
      <w:r w:rsidRPr="008F5403">
        <w:rPr>
          <w:rFonts w:ascii="Simplified Arabic" w:hAnsi="Simplified Arabic" w:cs="Simplified Arabic"/>
          <w:sz w:val="24"/>
          <w:szCs w:val="24"/>
          <w:rtl/>
        </w:rPr>
        <w:t>عاتق الناقل بقاعدة آمر</w:t>
      </w:r>
      <w:r w:rsidR="00F251D0" w:rsidRPr="008F5403">
        <w:rPr>
          <w:rFonts w:ascii="Simplified Arabic" w:hAnsi="Simplified Arabic" w:cs="Simplified Arabic"/>
          <w:sz w:val="24"/>
          <w:szCs w:val="24"/>
          <w:rtl/>
        </w:rPr>
        <w:t>ة لا يسمح بالاتفاق على مخالفتها</w:t>
      </w:r>
      <w:r w:rsidRPr="008F5403">
        <w:rPr>
          <w:rFonts w:ascii="Simplified Arabic" w:hAnsi="Simplified Arabic" w:cs="Simplified Arabic"/>
          <w:sz w:val="24"/>
          <w:szCs w:val="24"/>
          <w:rtl/>
        </w:rPr>
        <w:t xml:space="preserve">, وبرأيي هذه هي القاعدة السليمة </w:t>
      </w:r>
      <w:r w:rsidR="00F251D0" w:rsidRPr="008F5403">
        <w:rPr>
          <w:rFonts w:ascii="Simplified Arabic" w:hAnsi="Simplified Arabic" w:cs="Simplified Arabic"/>
          <w:sz w:val="24"/>
          <w:szCs w:val="24"/>
          <w:rtl/>
        </w:rPr>
        <w:t>الواجب أن ترافق و</w:t>
      </w:r>
      <w:r w:rsidRPr="008F5403">
        <w:rPr>
          <w:rFonts w:ascii="Simplified Arabic" w:hAnsi="Simplified Arabic" w:cs="Simplified Arabic"/>
          <w:sz w:val="24"/>
          <w:szCs w:val="24"/>
          <w:rtl/>
        </w:rPr>
        <w:t xml:space="preserve">تتضمنها </w:t>
      </w:r>
      <w:r w:rsidR="00F251D0" w:rsidRPr="008F5403">
        <w:rPr>
          <w:rFonts w:ascii="Simplified Arabic" w:hAnsi="Simplified Arabic" w:cs="Simplified Arabic"/>
          <w:sz w:val="24"/>
          <w:szCs w:val="24"/>
          <w:rtl/>
        </w:rPr>
        <w:t>جميع النصوص القانونية الدولية و</w:t>
      </w:r>
      <w:r w:rsidRPr="008F5403">
        <w:rPr>
          <w:rFonts w:ascii="Simplified Arabic" w:hAnsi="Simplified Arabic" w:cs="Simplified Arabic"/>
          <w:sz w:val="24"/>
          <w:szCs w:val="24"/>
          <w:rtl/>
        </w:rPr>
        <w:t>الوطنية ال</w:t>
      </w:r>
      <w:r w:rsidR="00F251D0" w:rsidRPr="008F5403">
        <w:rPr>
          <w:rFonts w:ascii="Simplified Arabic" w:hAnsi="Simplified Arabic" w:cs="Simplified Arabic"/>
          <w:sz w:val="24"/>
          <w:szCs w:val="24"/>
          <w:rtl/>
        </w:rPr>
        <w:t>ناظمة لعمليات النقل البحري. إذاً</w:t>
      </w:r>
      <w:r w:rsidRPr="008F5403">
        <w:rPr>
          <w:rFonts w:ascii="Simplified Arabic" w:hAnsi="Simplified Arabic" w:cs="Simplified Arabic"/>
          <w:sz w:val="24"/>
          <w:szCs w:val="24"/>
          <w:rtl/>
        </w:rPr>
        <w:t xml:space="preserve"> لا ثم لا لتوقيع الدول الشاحنة لاتفاقية النقل الدولي للبضائع عن طريق البحر كليا أو ج</w:t>
      </w:r>
      <w:r w:rsidR="00F251D0" w:rsidRPr="008F5403">
        <w:rPr>
          <w:rFonts w:ascii="Simplified Arabic" w:hAnsi="Simplified Arabic" w:cs="Simplified Arabic"/>
          <w:sz w:val="24"/>
          <w:szCs w:val="24"/>
          <w:rtl/>
        </w:rPr>
        <w:t>زئيا المسماة قواعد روتردام 2009</w:t>
      </w:r>
      <w:r w:rsidRPr="008F5403">
        <w:rPr>
          <w:rFonts w:ascii="Simplified Arabic" w:hAnsi="Simplified Arabic" w:cs="Simplified Arabic"/>
          <w:sz w:val="24"/>
          <w:szCs w:val="24"/>
          <w:rtl/>
        </w:rPr>
        <w:t xml:space="preserve">. </w:t>
      </w:r>
    </w:p>
    <w:p w:rsidR="009C4409" w:rsidRPr="008F5403" w:rsidRDefault="009C4409" w:rsidP="008F5403">
      <w:pPr>
        <w:spacing w:after="0" w:line="240" w:lineRule="auto"/>
        <w:ind w:firstLine="565"/>
        <w:jc w:val="both"/>
        <w:rPr>
          <w:rFonts w:ascii="Simplified Arabic" w:hAnsi="Simplified Arabic" w:cs="Simplified Arabic"/>
          <w:sz w:val="24"/>
          <w:szCs w:val="24"/>
          <w:rtl/>
        </w:rPr>
      </w:pPr>
    </w:p>
    <w:p w:rsidR="009C4409" w:rsidRPr="008F5403" w:rsidRDefault="009C4409" w:rsidP="008F5403">
      <w:pPr>
        <w:spacing w:after="0" w:line="240" w:lineRule="auto"/>
        <w:ind w:firstLine="565"/>
        <w:jc w:val="both"/>
        <w:rPr>
          <w:rFonts w:ascii="Simplified Arabic" w:hAnsi="Simplified Arabic" w:cs="Simplified Arabic"/>
          <w:sz w:val="24"/>
          <w:szCs w:val="24"/>
          <w:rtl/>
        </w:rPr>
      </w:pPr>
    </w:p>
    <w:p w:rsidR="009C4409" w:rsidRPr="008F5403" w:rsidRDefault="009C4409" w:rsidP="008F5403">
      <w:pPr>
        <w:spacing w:after="0" w:line="240" w:lineRule="auto"/>
        <w:ind w:firstLine="565"/>
        <w:jc w:val="both"/>
        <w:rPr>
          <w:rFonts w:ascii="Simplified Arabic" w:hAnsi="Simplified Arabic" w:cs="Simplified Arabic"/>
          <w:sz w:val="24"/>
          <w:szCs w:val="24"/>
          <w:rtl/>
        </w:rPr>
      </w:pPr>
    </w:p>
    <w:p w:rsidR="009C4409" w:rsidRPr="008F5403" w:rsidRDefault="009C4409" w:rsidP="008F5403">
      <w:pPr>
        <w:spacing w:after="0" w:line="240" w:lineRule="auto"/>
        <w:ind w:firstLine="565"/>
        <w:jc w:val="both"/>
        <w:rPr>
          <w:rFonts w:ascii="Simplified Arabic" w:hAnsi="Simplified Arabic" w:cs="Simplified Arabic"/>
          <w:sz w:val="24"/>
          <w:szCs w:val="24"/>
          <w:rtl/>
        </w:rPr>
      </w:pPr>
    </w:p>
    <w:p w:rsidR="009C4409" w:rsidRPr="008F5403" w:rsidRDefault="009C4409" w:rsidP="008F5403">
      <w:pPr>
        <w:spacing w:after="0" w:line="240" w:lineRule="auto"/>
        <w:ind w:firstLine="565"/>
        <w:jc w:val="both"/>
        <w:rPr>
          <w:rFonts w:ascii="Simplified Arabic" w:hAnsi="Simplified Arabic" w:cs="Simplified Arabic"/>
          <w:sz w:val="24"/>
          <w:szCs w:val="24"/>
          <w:rtl/>
        </w:rPr>
      </w:pPr>
    </w:p>
    <w:p w:rsidR="009C4409" w:rsidRPr="008F5403" w:rsidRDefault="009C4409" w:rsidP="008F5403">
      <w:pPr>
        <w:spacing w:after="0" w:line="240" w:lineRule="auto"/>
        <w:ind w:firstLine="565"/>
        <w:jc w:val="both"/>
        <w:rPr>
          <w:rFonts w:ascii="Simplified Arabic" w:hAnsi="Simplified Arabic" w:cs="Simplified Arabic"/>
          <w:sz w:val="24"/>
          <w:szCs w:val="24"/>
          <w:rtl/>
        </w:rPr>
      </w:pPr>
    </w:p>
    <w:p w:rsidR="009C4409" w:rsidRPr="008F5403" w:rsidRDefault="009C4409" w:rsidP="008F5403">
      <w:pPr>
        <w:spacing w:after="0" w:line="240" w:lineRule="auto"/>
        <w:ind w:firstLine="565"/>
        <w:jc w:val="both"/>
        <w:rPr>
          <w:rFonts w:ascii="Simplified Arabic" w:hAnsi="Simplified Arabic" w:cs="Simplified Arabic"/>
          <w:sz w:val="24"/>
          <w:szCs w:val="24"/>
          <w:rtl/>
        </w:rPr>
      </w:pPr>
    </w:p>
    <w:p w:rsidR="009C4409" w:rsidRPr="008F5403" w:rsidRDefault="009C4409" w:rsidP="008F5403">
      <w:pPr>
        <w:spacing w:after="0" w:line="240" w:lineRule="auto"/>
        <w:ind w:firstLine="565"/>
        <w:jc w:val="both"/>
        <w:rPr>
          <w:rFonts w:ascii="Simplified Arabic" w:hAnsi="Simplified Arabic" w:cs="Simplified Arabic"/>
          <w:sz w:val="24"/>
          <w:szCs w:val="24"/>
          <w:rtl/>
        </w:rPr>
      </w:pPr>
    </w:p>
    <w:p w:rsidR="009608BE" w:rsidRPr="008F5403" w:rsidRDefault="00FA0243" w:rsidP="008F5403">
      <w:pPr>
        <w:spacing w:after="0" w:line="240" w:lineRule="auto"/>
        <w:ind w:hanging="2"/>
        <w:jc w:val="both"/>
        <w:rPr>
          <w:rFonts w:ascii="Simplified Arabic" w:hAnsi="Simplified Arabic" w:cs="Simplified Arabic"/>
          <w:b/>
          <w:bCs/>
          <w:sz w:val="28"/>
          <w:szCs w:val="28"/>
          <w:rtl/>
        </w:rPr>
      </w:pPr>
      <w:r w:rsidRPr="008F5403">
        <w:rPr>
          <w:rFonts w:ascii="Simplified Arabic" w:hAnsi="Simplified Arabic" w:cs="Simplified Arabic"/>
          <w:b/>
          <w:bCs/>
          <w:sz w:val="28"/>
          <w:szCs w:val="28"/>
          <w:rtl/>
        </w:rPr>
        <w:t xml:space="preserve">قائمة المراجع </w:t>
      </w:r>
    </w:p>
    <w:p w:rsidR="009608BE" w:rsidRPr="008F5403" w:rsidRDefault="00FA0243" w:rsidP="008F5403">
      <w:pPr>
        <w:spacing w:after="0" w:line="240" w:lineRule="auto"/>
        <w:ind w:firstLine="565"/>
        <w:jc w:val="right"/>
        <w:rPr>
          <w:rFonts w:asciiTheme="majorBidi" w:hAnsiTheme="majorBidi" w:cstheme="majorBidi"/>
          <w:i/>
          <w:iCs/>
          <w:sz w:val="24"/>
          <w:szCs w:val="24"/>
          <w:rtl/>
          <w:lang w:bidi="ar-SY"/>
        </w:rPr>
      </w:pPr>
      <w:r w:rsidRPr="008F5403">
        <w:rPr>
          <w:rFonts w:ascii="Simplified Arabic" w:hAnsi="Simplified Arabic" w:cs="Simplified Arabic"/>
          <w:sz w:val="24"/>
          <w:szCs w:val="24"/>
          <w:rtl/>
          <w:lang w:bidi="ar-SY"/>
        </w:rPr>
        <w:tab/>
      </w:r>
      <w:r w:rsidRPr="008F5403">
        <w:rPr>
          <w:rFonts w:asciiTheme="majorBidi" w:hAnsiTheme="majorBidi" w:cstheme="majorBidi"/>
          <w:i/>
          <w:iCs/>
          <w:sz w:val="24"/>
          <w:szCs w:val="24"/>
          <w:lang w:bidi="ar-SY"/>
        </w:rPr>
        <w:t xml:space="preserve">[1] La </w:t>
      </w:r>
      <w:proofErr w:type="spellStart"/>
      <w:r w:rsidRPr="008F5403">
        <w:rPr>
          <w:rFonts w:asciiTheme="majorBidi" w:hAnsiTheme="majorBidi" w:cstheme="majorBidi"/>
          <w:i/>
          <w:iCs/>
          <w:sz w:val="24"/>
          <w:szCs w:val="24"/>
          <w:lang w:bidi="ar-SY"/>
        </w:rPr>
        <w:t>responsabilite</w:t>
      </w:r>
      <w:proofErr w:type="spellEnd"/>
      <w:r w:rsidRPr="008F5403">
        <w:rPr>
          <w:rFonts w:asciiTheme="majorBidi" w:hAnsiTheme="majorBidi" w:cstheme="majorBidi"/>
          <w:i/>
          <w:iCs/>
          <w:sz w:val="24"/>
          <w:szCs w:val="24"/>
          <w:lang w:bidi="ar-SY"/>
        </w:rPr>
        <w:t xml:space="preserve"> du </w:t>
      </w:r>
      <w:proofErr w:type="spellStart"/>
      <w:r w:rsidRPr="008F5403">
        <w:rPr>
          <w:rFonts w:asciiTheme="majorBidi" w:hAnsiTheme="majorBidi" w:cstheme="majorBidi"/>
          <w:i/>
          <w:iCs/>
          <w:sz w:val="24"/>
          <w:szCs w:val="24"/>
          <w:lang w:bidi="ar-SY"/>
        </w:rPr>
        <w:t>chargeur</w:t>
      </w:r>
      <w:proofErr w:type="spellEnd"/>
      <w:r w:rsidRPr="008F5403">
        <w:rPr>
          <w:rFonts w:asciiTheme="majorBidi" w:hAnsiTheme="majorBidi" w:cstheme="majorBidi"/>
          <w:i/>
          <w:iCs/>
          <w:sz w:val="24"/>
          <w:szCs w:val="24"/>
          <w:lang w:bidi="ar-SY"/>
        </w:rPr>
        <w:t xml:space="preserve"> , Lebrun Olivier , memoire pour le master 2 </w:t>
      </w:r>
      <w:proofErr w:type="spellStart"/>
      <w:r w:rsidRPr="008F5403">
        <w:rPr>
          <w:rFonts w:asciiTheme="majorBidi" w:hAnsiTheme="majorBidi" w:cstheme="majorBidi"/>
          <w:i/>
          <w:iCs/>
          <w:sz w:val="24"/>
          <w:szCs w:val="24"/>
          <w:lang w:bidi="ar-SY"/>
        </w:rPr>
        <w:t>droit</w:t>
      </w:r>
      <w:proofErr w:type="spellEnd"/>
      <w:r w:rsidRPr="008F5403">
        <w:rPr>
          <w:rFonts w:asciiTheme="majorBidi" w:hAnsiTheme="majorBidi" w:cstheme="majorBidi"/>
          <w:i/>
          <w:iCs/>
          <w:sz w:val="24"/>
          <w:szCs w:val="24"/>
          <w:lang w:bidi="ar-SY"/>
        </w:rPr>
        <w:t xml:space="preserve"> maritime des transports</w:t>
      </w:r>
      <w:r w:rsidRPr="008F5403">
        <w:rPr>
          <w:rFonts w:asciiTheme="majorBidi" w:hAnsiTheme="majorBidi" w:cstheme="majorBidi"/>
          <w:i/>
          <w:iCs/>
          <w:sz w:val="24"/>
          <w:szCs w:val="24"/>
          <w:rtl/>
          <w:lang w:bidi="ar-SY"/>
        </w:rPr>
        <w:t>,</w:t>
      </w:r>
      <w:r w:rsidRPr="008F5403">
        <w:rPr>
          <w:rFonts w:asciiTheme="majorBidi" w:hAnsiTheme="majorBidi" w:cstheme="majorBidi"/>
          <w:i/>
          <w:iCs/>
          <w:sz w:val="24"/>
          <w:szCs w:val="24"/>
          <w:lang w:bidi="ar-SY"/>
        </w:rPr>
        <w:t xml:space="preserve"> </w:t>
      </w:r>
      <w:proofErr w:type="spellStart"/>
      <w:r w:rsidRPr="008F5403">
        <w:rPr>
          <w:rFonts w:asciiTheme="majorBidi" w:hAnsiTheme="majorBidi" w:cstheme="majorBidi"/>
          <w:i/>
          <w:iCs/>
          <w:sz w:val="24"/>
          <w:szCs w:val="24"/>
          <w:lang w:bidi="ar-SY"/>
        </w:rPr>
        <w:t>faculte</w:t>
      </w:r>
      <w:proofErr w:type="spellEnd"/>
      <w:r w:rsidRPr="008F5403">
        <w:rPr>
          <w:rFonts w:asciiTheme="majorBidi" w:hAnsiTheme="majorBidi" w:cstheme="majorBidi"/>
          <w:i/>
          <w:iCs/>
          <w:sz w:val="24"/>
          <w:szCs w:val="24"/>
          <w:lang w:bidi="ar-SY"/>
        </w:rPr>
        <w:t xml:space="preserve"> de </w:t>
      </w:r>
      <w:proofErr w:type="spellStart"/>
      <w:r w:rsidRPr="008F5403">
        <w:rPr>
          <w:rFonts w:asciiTheme="majorBidi" w:hAnsiTheme="majorBidi" w:cstheme="majorBidi"/>
          <w:i/>
          <w:iCs/>
          <w:sz w:val="24"/>
          <w:szCs w:val="24"/>
          <w:lang w:bidi="ar-SY"/>
        </w:rPr>
        <w:t>droit</w:t>
      </w:r>
      <w:proofErr w:type="spellEnd"/>
      <w:r w:rsidRPr="008F5403">
        <w:rPr>
          <w:rFonts w:asciiTheme="majorBidi" w:hAnsiTheme="majorBidi" w:cstheme="majorBidi"/>
          <w:i/>
          <w:iCs/>
          <w:sz w:val="24"/>
          <w:szCs w:val="24"/>
          <w:lang w:bidi="ar-SY"/>
        </w:rPr>
        <w:t xml:space="preserve"> et de sciences </w:t>
      </w:r>
      <w:proofErr w:type="spellStart"/>
      <w:r w:rsidRPr="008F5403">
        <w:rPr>
          <w:rFonts w:asciiTheme="majorBidi" w:hAnsiTheme="majorBidi" w:cstheme="majorBidi"/>
          <w:i/>
          <w:iCs/>
          <w:sz w:val="24"/>
          <w:szCs w:val="24"/>
          <w:lang w:bidi="ar-SY"/>
        </w:rPr>
        <w:t>politiques</w:t>
      </w:r>
      <w:proofErr w:type="spellEnd"/>
      <w:r w:rsidRPr="008F5403">
        <w:rPr>
          <w:rFonts w:asciiTheme="majorBidi" w:hAnsiTheme="majorBidi" w:cstheme="majorBidi"/>
          <w:i/>
          <w:iCs/>
          <w:sz w:val="24"/>
          <w:szCs w:val="24"/>
          <w:lang w:bidi="ar-SY"/>
        </w:rPr>
        <w:t xml:space="preserve"> d</w:t>
      </w:r>
      <w:r w:rsidRPr="008F5403">
        <w:rPr>
          <w:rFonts w:asciiTheme="majorBidi" w:hAnsiTheme="majorBidi" w:cstheme="majorBidi"/>
          <w:i/>
          <w:iCs/>
          <w:sz w:val="24"/>
          <w:szCs w:val="24"/>
          <w:rtl/>
          <w:lang w:bidi="ar-SY"/>
        </w:rPr>
        <w:t xml:space="preserve">, </w:t>
      </w:r>
      <w:proofErr w:type="spellStart"/>
      <w:r w:rsidRPr="008F5403">
        <w:rPr>
          <w:rFonts w:asciiTheme="majorBidi" w:hAnsiTheme="majorBidi" w:cstheme="majorBidi"/>
          <w:i/>
          <w:iCs/>
          <w:sz w:val="24"/>
          <w:szCs w:val="24"/>
          <w:lang w:bidi="ar-SY"/>
        </w:rPr>
        <w:t>aix</w:t>
      </w:r>
      <w:proofErr w:type="spellEnd"/>
      <w:r w:rsidRPr="008F5403">
        <w:rPr>
          <w:rFonts w:asciiTheme="majorBidi" w:hAnsiTheme="majorBidi" w:cstheme="majorBidi"/>
          <w:i/>
          <w:iCs/>
          <w:sz w:val="24"/>
          <w:szCs w:val="24"/>
          <w:lang w:bidi="ar-SY"/>
        </w:rPr>
        <w:t xml:space="preserve"> </w:t>
      </w:r>
      <w:proofErr w:type="spellStart"/>
      <w:r w:rsidRPr="008F5403">
        <w:rPr>
          <w:rFonts w:asciiTheme="majorBidi" w:hAnsiTheme="majorBidi" w:cstheme="majorBidi"/>
          <w:i/>
          <w:iCs/>
          <w:sz w:val="24"/>
          <w:szCs w:val="24"/>
          <w:lang w:bidi="ar-SY"/>
        </w:rPr>
        <w:t>marseille</w:t>
      </w:r>
      <w:proofErr w:type="spellEnd"/>
      <w:r w:rsidRPr="008F5403">
        <w:rPr>
          <w:rFonts w:asciiTheme="majorBidi" w:hAnsiTheme="majorBidi" w:cstheme="majorBidi"/>
          <w:i/>
          <w:iCs/>
          <w:sz w:val="24"/>
          <w:szCs w:val="24"/>
          <w:lang w:bidi="ar-SY"/>
        </w:rPr>
        <w:t xml:space="preserve"> , 2009 , p 11.   </w:t>
      </w:r>
      <w:hyperlink r:id="rId12" w:history="1">
        <w:r w:rsidRPr="008F5403">
          <w:rPr>
            <w:rStyle w:val="Hyperlink"/>
            <w:rFonts w:asciiTheme="majorBidi" w:hAnsiTheme="majorBidi" w:cstheme="majorBidi"/>
            <w:i/>
            <w:iCs/>
            <w:sz w:val="24"/>
            <w:szCs w:val="24"/>
            <w:lang w:bidi="ar-SY"/>
          </w:rPr>
          <w:t>https://www.google.com/url?sa=t&amp;rct=j&amp;q=&amp;esrc=s&amp;source=web&amp;cd=1&amp;cad=rja&amp;uact=8&amp;ved=2ahUKEwjLpPnQoY3gAhWiNOwKHV-rBnkQFjAAegQICRAC&amp;url=https%3A%2F%2Fd1n7iqsz6ob2ad.cloudfront.net%2Fdocument%2Fpdf%2F53df51319f3fb.pdf&amp;usg=AOvVaw18V4LrcfudDx0h5nMJ4Pe6</w:t>
        </w:r>
      </w:hyperlink>
      <w:r w:rsidRPr="008F5403">
        <w:rPr>
          <w:rFonts w:asciiTheme="majorBidi" w:hAnsiTheme="majorBidi" w:cstheme="majorBidi"/>
          <w:i/>
          <w:iCs/>
          <w:sz w:val="24"/>
          <w:szCs w:val="24"/>
          <w:lang w:bidi="ar-SY"/>
        </w:rPr>
        <w:t xml:space="preserve">                                                                                        </w:t>
      </w:r>
    </w:p>
    <w:p w:rsidR="00C046CE" w:rsidRPr="008F5403" w:rsidRDefault="00FA0243" w:rsidP="008F5403">
      <w:pPr>
        <w:spacing w:after="0" w:line="240" w:lineRule="auto"/>
        <w:ind w:firstLine="565"/>
        <w:jc w:val="both"/>
        <w:rPr>
          <w:rFonts w:ascii="Simplified Arabic" w:hAnsi="Simplified Arabic" w:cs="Simplified Arabic"/>
          <w:sz w:val="24"/>
          <w:szCs w:val="24"/>
          <w:rtl/>
          <w:lang w:bidi="ar-SY"/>
        </w:rPr>
      </w:pPr>
      <w:r w:rsidRPr="008F5403">
        <w:rPr>
          <w:rFonts w:ascii="Simplified Arabic" w:hAnsi="Simplified Arabic" w:cs="Simplified Arabic"/>
          <w:sz w:val="24"/>
          <w:szCs w:val="24"/>
          <w:lang w:bidi="ar-SY"/>
        </w:rPr>
        <w:t xml:space="preserve">[2] </w:t>
      </w:r>
      <w:r w:rsidRPr="008F5403">
        <w:rPr>
          <w:rFonts w:ascii="Simplified Arabic" w:hAnsi="Simplified Arabic" w:cs="Simplified Arabic"/>
          <w:sz w:val="24"/>
          <w:szCs w:val="24"/>
          <w:rtl/>
          <w:lang w:bidi="ar-SY"/>
        </w:rPr>
        <w:t>عقد النقل البحري, أحمد محمود حسني ، منشأة المعارف, دون سنة النشر, ص 74.</w:t>
      </w:r>
    </w:p>
    <w:p w:rsidR="00AA1351" w:rsidRPr="008F5403" w:rsidRDefault="00C046CE" w:rsidP="008F5403">
      <w:pPr>
        <w:spacing w:after="0" w:line="240" w:lineRule="auto"/>
        <w:ind w:firstLine="565"/>
        <w:rPr>
          <w:rFonts w:ascii="Simplified Arabic" w:hAnsi="Simplified Arabic" w:cs="Simplified Arabic"/>
          <w:sz w:val="24"/>
          <w:szCs w:val="24"/>
          <w:rtl/>
          <w:lang w:bidi="ar-SY"/>
        </w:rPr>
      </w:pPr>
      <w:r w:rsidRPr="008F5403">
        <w:rPr>
          <w:rFonts w:ascii="Simplified Arabic" w:hAnsi="Simplified Arabic" w:cs="Simplified Arabic"/>
          <w:sz w:val="24"/>
          <w:szCs w:val="24"/>
          <w:rtl/>
          <w:lang w:bidi="ar-SY"/>
        </w:rPr>
        <w:t>[</w:t>
      </w:r>
      <w:r w:rsidRPr="008F5403">
        <w:rPr>
          <w:rFonts w:ascii="Simplified Arabic" w:hAnsi="Simplified Arabic" w:cs="Simplified Arabic"/>
          <w:sz w:val="24"/>
          <w:szCs w:val="24"/>
          <w:lang w:bidi="ar-SY"/>
        </w:rPr>
        <w:t>3</w:t>
      </w:r>
      <w:r w:rsidRPr="008F5403">
        <w:rPr>
          <w:rFonts w:ascii="Simplified Arabic" w:hAnsi="Simplified Arabic" w:cs="Simplified Arabic"/>
          <w:sz w:val="24"/>
          <w:szCs w:val="24"/>
          <w:rtl/>
          <w:lang w:bidi="ar-SY"/>
        </w:rPr>
        <w:t>] مسؤولية الناقل البحري للبضائع في قانون التجارة البحرية رقم 8 لسنة1990,كمال حمدي,</w:t>
      </w:r>
      <w:r w:rsidR="00F0743F" w:rsidRPr="008F5403">
        <w:rPr>
          <w:rFonts w:ascii="Simplified Arabic" w:hAnsi="Simplified Arabic" w:cs="Simplified Arabic"/>
          <w:sz w:val="24"/>
          <w:szCs w:val="24"/>
          <w:rtl/>
          <w:lang w:bidi="ar-SY"/>
        </w:rPr>
        <w:t xml:space="preserve"> </w:t>
      </w:r>
      <w:r w:rsidRPr="008F5403">
        <w:rPr>
          <w:rFonts w:ascii="Simplified Arabic" w:hAnsi="Simplified Arabic" w:cs="Simplified Arabic"/>
          <w:sz w:val="24"/>
          <w:szCs w:val="24"/>
          <w:rtl/>
          <w:lang w:bidi="ar-SY"/>
        </w:rPr>
        <w:t>منشأة المعارف</w:t>
      </w:r>
      <w:r w:rsidR="00F0743F" w:rsidRPr="008F5403">
        <w:rPr>
          <w:rFonts w:ascii="Simplified Arabic" w:hAnsi="Simplified Arabic" w:cs="Simplified Arabic"/>
          <w:sz w:val="24"/>
          <w:szCs w:val="24"/>
          <w:rtl/>
          <w:lang w:bidi="ar-SY"/>
        </w:rPr>
        <w:t>,</w:t>
      </w:r>
      <w:r w:rsidRPr="008F5403">
        <w:rPr>
          <w:rFonts w:ascii="Simplified Arabic" w:hAnsi="Simplified Arabic" w:cs="Simplified Arabic"/>
          <w:sz w:val="24"/>
          <w:szCs w:val="24"/>
          <w:rtl/>
          <w:lang w:bidi="ar-SY"/>
        </w:rPr>
        <w:t xml:space="preserve"> 1995</w:t>
      </w:r>
      <w:r w:rsidR="00F0743F" w:rsidRPr="008F5403">
        <w:rPr>
          <w:rFonts w:ascii="Simplified Arabic" w:hAnsi="Simplified Arabic" w:cs="Simplified Arabic"/>
          <w:sz w:val="24"/>
          <w:szCs w:val="24"/>
          <w:rtl/>
          <w:lang w:bidi="ar-SY"/>
        </w:rPr>
        <w:t>, ص87.</w:t>
      </w:r>
    </w:p>
    <w:p w:rsidR="009608BE" w:rsidRPr="008F5403" w:rsidRDefault="00FA0243" w:rsidP="008F5403">
      <w:pPr>
        <w:spacing w:after="0" w:line="240" w:lineRule="auto"/>
        <w:ind w:firstLine="565"/>
        <w:rPr>
          <w:rFonts w:ascii="Simplified Arabic" w:hAnsi="Simplified Arabic" w:cs="Simplified Arabic"/>
          <w:sz w:val="24"/>
          <w:szCs w:val="24"/>
          <w:rtl/>
          <w:lang w:bidi="ar-SY"/>
        </w:rPr>
      </w:pPr>
      <w:r w:rsidRPr="008F5403">
        <w:rPr>
          <w:rFonts w:ascii="Simplified Arabic" w:hAnsi="Simplified Arabic" w:cs="Simplified Arabic"/>
          <w:sz w:val="24"/>
          <w:szCs w:val="24"/>
          <w:lang w:bidi="ar-SY"/>
        </w:rPr>
        <w:t xml:space="preserve"> </w:t>
      </w:r>
      <w:r w:rsidR="00C046CE" w:rsidRPr="008F5403">
        <w:rPr>
          <w:rFonts w:ascii="Simplified Arabic" w:hAnsi="Simplified Arabic" w:cs="Simplified Arabic"/>
          <w:sz w:val="24"/>
          <w:szCs w:val="24"/>
          <w:rtl/>
        </w:rPr>
        <w:t>[4]</w:t>
      </w:r>
      <w:r w:rsidRPr="008F5403">
        <w:rPr>
          <w:rFonts w:ascii="Simplified Arabic" w:hAnsi="Simplified Arabic" w:cs="Simplified Arabic"/>
          <w:sz w:val="24"/>
          <w:szCs w:val="24"/>
          <w:rtl/>
        </w:rPr>
        <w:t>عقد النقل البحري بسند شحن</w:t>
      </w:r>
      <w:r w:rsidR="00C046CE" w:rsidRPr="008F5403">
        <w:rPr>
          <w:rFonts w:ascii="Simplified Arabic" w:hAnsi="Simplified Arabic" w:cs="Simplified Arabic"/>
          <w:sz w:val="24"/>
          <w:szCs w:val="24"/>
          <w:rtl/>
        </w:rPr>
        <w:t>, المركز السوري للقانون البحري, مقالات قانونية</w:t>
      </w:r>
      <w:r w:rsidRPr="008F5403">
        <w:rPr>
          <w:rFonts w:ascii="Simplified Arabic" w:hAnsi="Simplified Arabic" w:cs="Simplified Arabic"/>
          <w:sz w:val="24"/>
          <w:szCs w:val="24"/>
          <w:rtl/>
        </w:rPr>
        <w:t>, تاريخ آخر زيارة 5 -1- 2019</w:t>
      </w:r>
      <w:hyperlink r:id="rId13" w:history="1">
        <w:r w:rsidRPr="008F5403">
          <w:rPr>
            <w:rStyle w:val="Hyperlink"/>
            <w:rFonts w:asciiTheme="majorBidi" w:hAnsiTheme="majorBidi" w:cstheme="majorBidi"/>
            <w:i/>
            <w:iCs/>
            <w:sz w:val="24"/>
            <w:szCs w:val="24"/>
          </w:rPr>
          <w:t>https://l.facebook.com/l.php?u=https%3A%2F%2Fmaritime-syria.blogspot.com%2Fp%2Fblog-page.html%3Fm%3D1%26fbclid%3DIwAR21nFm5f7-y99zg_eZcOSXpJZSGf7tfaQc7ix31MQbscBV0Vqn97iKweZs&amp;h=AT0YL22-dLB54sdPO-8nvZKhKh80R4tcXKlADPgaQOc2b15D9qpxzd9rI9ZVCKz3teqjux_dStaK95lbW8PX2RjomdPj5yOdUWQPFn67dbV12Q84NUmuw-aJEY9tku31p_</w:t>
        </w:r>
        <w:r w:rsidRPr="008F5403">
          <w:rPr>
            <w:rStyle w:val="Hyperlink"/>
            <w:rFonts w:ascii="Simplified Arabic" w:hAnsi="Simplified Arabic" w:cs="Simplified Arabic"/>
            <w:sz w:val="24"/>
            <w:szCs w:val="24"/>
          </w:rPr>
          <w:t>sr</w:t>
        </w:r>
      </w:hyperlink>
      <w:r w:rsidRPr="008F5403">
        <w:rPr>
          <w:rFonts w:ascii="Simplified Arabic" w:hAnsi="Simplified Arabic" w:cs="Simplified Arabic"/>
          <w:sz w:val="24"/>
          <w:szCs w:val="24"/>
          <w:rtl/>
        </w:rPr>
        <w:t xml:space="preserve"> </w:t>
      </w:r>
    </w:p>
    <w:p w:rsidR="009608BE" w:rsidRPr="008F5403" w:rsidRDefault="00051064" w:rsidP="008F5403">
      <w:pPr>
        <w:spacing w:after="0" w:line="240" w:lineRule="auto"/>
        <w:ind w:firstLine="565"/>
        <w:jc w:val="both"/>
        <w:rPr>
          <w:rFonts w:ascii="Simplified Arabic" w:hAnsi="Simplified Arabic" w:cs="Simplified Arabic"/>
          <w:sz w:val="24"/>
          <w:szCs w:val="24"/>
          <w:rtl/>
        </w:rPr>
      </w:pPr>
      <w:r w:rsidRPr="008F5403">
        <w:rPr>
          <w:rFonts w:ascii="Simplified Arabic" w:hAnsi="Simplified Arabic" w:cs="Simplified Arabic"/>
          <w:sz w:val="24"/>
          <w:szCs w:val="24"/>
          <w:rtl/>
        </w:rPr>
        <w:t xml:space="preserve">[5] </w:t>
      </w:r>
      <w:r w:rsidR="00FA0243" w:rsidRPr="008F5403">
        <w:rPr>
          <w:rFonts w:ascii="Simplified Arabic" w:hAnsi="Simplified Arabic" w:cs="Simplified Arabic"/>
          <w:sz w:val="24"/>
          <w:szCs w:val="24"/>
          <w:rtl/>
        </w:rPr>
        <w:t xml:space="preserve">مسؤولية الناقل البحري على ضوء اتفاقية روتردام, سعدية </w:t>
      </w:r>
      <w:proofErr w:type="spellStart"/>
      <w:r w:rsidR="00FA0243" w:rsidRPr="008F5403">
        <w:rPr>
          <w:rFonts w:ascii="Simplified Arabic" w:hAnsi="Simplified Arabic" w:cs="Simplified Arabic"/>
          <w:sz w:val="24"/>
          <w:szCs w:val="24"/>
          <w:rtl/>
        </w:rPr>
        <w:t>بودمية</w:t>
      </w:r>
      <w:proofErr w:type="spellEnd"/>
      <w:r w:rsidR="00FA0243" w:rsidRPr="008F5403">
        <w:rPr>
          <w:rFonts w:ascii="Simplified Arabic" w:hAnsi="Simplified Arabic" w:cs="Simplified Arabic"/>
          <w:sz w:val="24"/>
          <w:szCs w:val="24"/>
          <w:rtl/>
        </w:rPr>
        <w:t>, رسالة ماجس</w:t>
      </w:r>
      <w:r w:rsidR="00B55387" w:rsidRPr="008F5403">
        <w:rPr>
          <w:rFonts w:ascii="Simplified Arabic" w:hAnsi="Simplified Arabic" w:cs="Simplified Arabic"/>
          <w:sz w:val="24"/>
          <w:szCs w:val="24"/>
          <w:rtl/>
        </w:rPr>
        <w:t>تير, جامعة وهران, 2013, ص 44و</w:t>
      </w:r>
      <w:r w:rsidR="00FA0243" w:rsidRPr="008F5403">
        <w:rPr>
          <w:rFonts w:ascii="Simplified Arabic" w:hAnsi="Simplified Arabic" w:cs="Simplified Arabic"/>
          <w:sz w:val="24"/>
          <w:szCs w:val="24"/>
          <w:rtl/>
        </w:rPr>
        <w:t xml:space="preserve">45. </w:t>
      </w:r>
      <w:hyperlink r:id="rId14" w:history="1">
        <w:r w:rsidR="00FA0243" w:rsidRPr="008F5403">
          <w:rPr>
            <w:rStyle w:val="Hyperlink"/>
            <w:rFonts w:asciiTheme="majorBidi" w:hAnsiTheme="majorBidi" w:cstheme="majorBidi"/>
            <w:i/>
            <w:iCs/>
            <w:sz w:val="24"/>
            <w:szCs w:val="24"/>
          </w:rPr>
          <w:t>https://theses.univ-oran1.dz/thesear.php?id=THA3372</w:t>
        </w:r>
      </w:hyperlink>
      <w:r w:rsidR="00FA0243" w:rsidRPr="008F5403">
        <w:rPr>
          <w:rFonts w:ascii="Simplified Arabic" w:hAnsi="Simplified Arabic" w:cs="Simplified Arabic"/>
          <w:sz w:val="24"/>
          <w:szCs w:val="24"/>
          <w:rtl/>
        </w:rPr>
        <w:t xml:space="preserve"> </w:t>
      </w:r>
    </w:p>
    <w:p w:rsidR="009608BE" w:rsidRPr="008F5403" w:rsidRDefault="00051064" w:rsidP="008F5403">
      <w:pPr>
        <w:spacing w:after="0" w:line="240" w:lineRule="auto"/>
        <w:ind w:firstLine="565"/>
        <w:jc w:val="both"/>
        <w:rPr>
          <w:rFonts w:ascii="Simplified Arabic" w:hAnsi="Simplified Arabic" w:cs="Simplified Arabic"/>
          <w:sz w:val="24"/>
          <w:szCs w:val="24"/>
          <w:rtl/>
        </w:rPr>
      </w:pPr>
      <w:r w:rsidRPr="008F5403">
        <w:rPr>
          <w:rFonts w:ascii="Simplified Arabic" w:hAnsi="Simplified Arabic" w:cs="Simplified Arabic"/>
          <w:sz w:val="24"/>
          <w:szCs w:val="24"/>
          <w:rtl/>
          <w:lang w:bidi="ar-SY"/>
        </w:rPr>
        <w:t xml:space="preserve"> [6]</w:t>
      </w:r>
      <w:r w:rsidR="00FA0243" w:rsidRPr="008F5403">
        <w:rPr>
          <w:rFonts w:ascii="Simplified Arabic" w:hAnsi="Simplified Arabic" w:cs="Simplified Arabic"/>
          <w:sz w:val="24"/>
          <w:szCs w:val="24"/>
          <w:lang w:bidi="ar-SY"/>
        </w:rPr>
        <w:t xml:space="preserve"> The Rotterdam Rules, Shipper's Obligations and Liability</w:t>
      </w:r>
      <w:r w:rsidR="00FA0243" w:rsidRPr="008F5403">
        <w:rPr>
          <w:rFonts w:ascii="Simplified Arabic" w:hAnsi="Simplified Arabic" w:cs="Simplified Arabic"/>
          <w:sz w:val="24"/>
          <w:szCs w:val="24"/>
        </w:rPr>
        <w:t xml:space="preserve">, </w:t>
      </w:r>
      <w:r w:rsidR="00FA0243" w:rsidRPr="008F5403">
        <w:rPr>
          <w:rFonts w:ascii="Simplified Arabic" w:hAnsi="Simplified Arabic" w:cs="Simplified Arabic"/>
          <w:sz w:val="24"/>
          <w:szCs w:val="24"/>
          <w:lang w:bidi="ar-SY"/>
        </w:rPr>
        <w:t xml:space="preserve">Jose </w:t>
      </w:r>
      <w:proofErr w:type="spellStart"/>
      <w:r w:rsidR="00FA0243" w:rsidRPr="008F5403">
        <w:rPr>
          <w:rFonts w:ascii="Simplified Arabic" w:hAnsi="Simplified Arabic" w:cs="Simplified Arabic"/>
          <w:sz w:val="24"/>
          <w:szCs w:val="24"/>
          <w:lang w:bidi="ar-SY"/>
        </w:rPr>
        <w:t>Vicent</w:t>
      </w:r>
      <w:proofErr w:type="spellEnd"/>
      <w:r w:rsidR="00FA0243" w:rsidRPr="008F5403">
        <w:rPr>
          <w:rFonts w:ascii="Simplified Arabic" w:hAnsi="Simplified Arabic" w:cs="Simplified Arabic"/>
          <w:sz w:val="24"/>
          <w:szCs w:val="24"/>
          <w:lang w:bidi="ar-SY"/>
        </w:rPr>
        <w:t xml:space="preserve"> Guzman 2012</w:t>
      </w:r>
      <w:r w:rsidR="00FA0243" w:rsidRPr="008F5403">
        <w:rPr>
          <w:rFonts w:ascii="Simplified Arabic" w:hAnsi="Simplified Arabic" w:cs="Simplified Arabic"/>
          <w:sz w:val="24"/>
          <w:szCs w:val="24"/>
        </w:rPr>
        <w:t xml:space="preserve">, p 3 </w:t>
      </w:r>
      <w:r w:rsidR="00FA0243" w:rsidRPr="008F5403">
        <w:rPr>
          <w:rFonts w:ascii="Simplified Arabic" w:hAnsi="Simplified Arabic" w:cs="Simplified Arabic"/>
          <w:sz w:val="24"/>
          <w:szCs w:val="24"/>
          <w:rtl/>
        </w:rPr>
        <w:t xml:space="preserve">  </w:t>
      </w:r>
    </w:p>
    <w:p w:rsidR="009608BE" w:rsidRPr="008F5403" w:rsidRDefault="003D6163" w:rsidP="008F5403">
      <w:pPr>
        <w:spacing w:after="0" w:line="240" w:lineRule="auto"/>
        <w:ind w:firstLine="565"/>
        <w:jc w:val="both"/>
        <w:rPr>
          <w:rFonts w:ascii="Simplified Arabic" w:hAnsi="Simplified Arabic" w:cs="Simplified Arabic"/>
          <w:sz w:val="24"/>
          <w:szCs w:val="24"/>
          <w:rtl/>
          <w:lang w:bidi="ar-SY"/>
        </w:rPr>
      </w:pPr>
      <w:hyperlink r:id="rId15" w:history="1">
        <w:r w:rsidR="00FA0243" w:rsidRPr="008F5403">
          <w:rPr>
            <w:rStyle w:val="Hyperlink"/>
            <w:rFonts w:asciiTheme="majorBidi" w:hAnsiTheme="majorBidi" w:cstheme="majorBidi"/>
            <w:i/>
            <w:iCs/>
            <w:sz w:val="24"/>
            <w:szCs w:val="24"/>
            <w:lang w:bidi="ar-SY"/>
          </w:rPr>
          <w:t>https://www.google.com/search?hl=en&amp;q=The+Rotterdam+Rules,+Shipper%27s+Obligations+and+Liability+Jose+Vicente+Guzman&amp;spell=1&amp;sa=X&amp;ved=0ahUKEwih4aX20YLgAhVE6KQKHdVbCkcQBQgmKAA</w:t>
        </w:r>
      </w:hyperlink>
      <w:r w:rsidR="00FA0243" w:rsidRPr="008F5403">
        <w:rPr>
          <w:rFonts w:ascii="Simplified Arabic" w:hAnsi="Simplified Arabic" w:cs="Simplified Arabic"/>
          <w:sz w:val="24"/>
          <w:szCs w:val="24"/>
          <w:rtl/>
          <w:lang w:bidi="ar-SY"/>
        </w:rPr>
        <w:t xml:space="preserve">  تاريخ آخر زيارة 18 -11 -2018</w:t>
      </w:r>
    </w:p>
    <w:p w:rsidR="009608BE" w:rsidRPr="008F5403" w:rsidRDefault="00FA0243" w:rsidP="008F5403">
      <w:pPr>
        <w:spacing w:after="0" w:line="240" w:lineRule="auto"/>
        <w:ind w:firstLine="565"/>
        <w:jc w:val="both"/>
        <w:rPr>
          <w:rFonts w:ascii="Simplified Arabic" w:hAnsi="Simplified Arabic" w:cs="Simplified Arabic"/>
          <w:sz w:val="24"/>
          <w:szCs w:val="24"/>
          <w:rtl/>
          <w:lang w:bidi="ar-SY"/>
        </w:rPr>
      </w:pPr>
      <w:r w:rsidRPr="008F5403">
        <w:rPr>
          <w:rFonts w:ascii="Simplified Arabic" w:hAnsi="Simplified Arabic" w:cs="Simplified Arabic"/>
          <w:sz w:val="24"/>
          <w:szCs w:val="24"/>
          <w:rtl/>
          <w:lang w:bidi="ar-SY"/>
        </w:rPr>
        <w:t xml:space="preserve"> [</w:t>
      </w:r>
      <w:r w:rsidR="00EB29AB" w:rsidRPr="008F5403">
        <w:rPr>
          <w:rFonts w:ascii="Simplified Arabic" w:hAnsi="Simplified Arabic" w:cs="Simplified Arabic"/>
          <w:sz w:val="24"/>
          <w:szCs w:val="24"/>
          <w:rtl/>
          <w:lang w:bidi="ar-SY"/>
        </w:rPr>
        <w:t>7</w:t>
      </w:r>
      <w:r w:rsidRPr="008F5403">
        <w:rPr>
          <w:rFonts w:ascii="Simplified Arabic" w:hAnsi="Simplified Arabic" w:cs="Simplified Arabic"/>
          <w:sz w:val="24"/>
          <w:szCs w:val="24"/>
          <w:rtl/>
          <w:lang w:bidi="ar-SY"/>
        </w:rPr>
        <w:t>] خصوصية ع</w:t>
      </w:r>
      <w:r w:rsidR="00B55387" w:rsidRPr="008F5403">
        <w:rPr>
          <w:rFonts w:ascii="Simplified Arabic" w:hAnsi="Simplified Arabic" w:cs="Simplified Arabic"/>
          <w:sz w:val="24"/>
          <w:szCs w:val="24"/>
          <w:rtl/>
          <w:lang w:bidi="ar-SY"/>
        </w:rPr>
        <w:t>قد النقل البحري بواسطة الحاويات, سيف الدين سواني, رسالة ماجستير</w:t>
      </w:r>
      <w:r w:rsidRPr="008F5403">
        <w:rPr>
          <w:rFonts w:ascii="Simplified Arabic" w:hAnsi="Simplified Arabic" w:cs="Simplified Arabic"/>
          <w:sz w:val="24"/>
          <w:szCs w:val="24"/>
          <w:rtl/>
          <w:lang w:bidi="ar-SY"/>
        </w:rPr>
        <w:t>, جامعة 20</w:t>
      </w:r>
      <w:r w:rsidR="00B55387" w:rsidRPr="008F5403">
        <w:rPr>
          <w:rFonts w:ascii="Simplified Arabic" w:hAnsi="Simplified Arabic" w:cs="Simplified Arabic"/>
          <w:sz w:val="24"/>
          <w:szCs w:val="24"/>
          <w:rtl/>
          <w:lang w:bidi="ar-SY"/>
        </w:rPr>
        <w:t xml:space="preserve"> أوت</w:t>
      </w:r>
      <w:r w:rsidRPr="008F5403">
        <w:rPr>
          <w:rFonts w:ascii="Simplified Arabic" w:hAnsi="Simplified Arabic" w:cs="Simplified Arabic"/>
          <w:sz w:val="24"/>
          <w:szCs w:val="24"/>
          <w:rtl/>
          <w:lang w:bidi="ar-SY"/>
        </w:rPr>
        <w:t>, سكيكدة كلية ا</w:t>
      </w:r>
      <w:r w:rsidR="00B55387" w:rsidRPr="008F5403">
        <w:rPr>
          <w:rFonts w:ascii="Simplified Arabic" w:hAnsi="Simplified Arabic" w:cs="Simplified Arabic"/>
          <w:sz w:val="24"/>
          <w:szCs w:val="24"/>
          <w:rtl/>
          <w:lang w:bidi="ar-SY"/>
        </w:rPr>
        <w:t>لحقوق والعلوم السياسية, 2018</w:t>
      </w:r>
      <w:r w:rsidRPr="008F5403">
        <w:rPr>
          <w:rFonts w:ascii="Simplified Arabic" w:hAnsi="Simplified Arabic" w:cs="Simplified Arabic"/>
          <w:sz w:val="24"/>
          <w:szCs w:val="24"/>
          <w:rtl/>
          <w:lang w:bidi="ar-SY"/>
        </w:rPr>
        <w:t>, ص</w:t>
      </w:r>
      <w:r w:rsidR="00B55387" w:rsidRPr="008F5403">
        <w:rPr>
          <w:rFonts w:ascii="Simplified Arabic" w:hAnsi="Simplified Arabic" w:cs="Simplified Arabic"/>
          <w:sz w:val="24"/>
          <w:szCs w:val="24"/>
          <w:rtl/>
          <w:lang w:bidi="ar-SY"/>
        </w:rPr>
        <w:t>9</w:t>
      </w:r>
      <w:r w:rsidRPr="008F5403">
        <w:rPr>
          <w:rFonts w:ascii="Simplified Arabic" w:hAnsi="Simplified Arabic" w:cs="Simplified Arabic"/>
          <w:sz w:val="24"/>
          <w:szCs w:val="24"/>
          <w:rtl/>
          <w:lang w:bidi="ar-SY"/>
        </w:rPr>
        <w:t>.</w:t>
      </w:r>
    </w:p>
    <w:p w:rsidR="009608BE" w:rsidRPr="008F5403" w:rsidRDefault="00051064" w:rsidP="008F5403">
      <w:pPr>
        <w:spacing w:after="0" w:line="240" w:lineRule="auto"/>
        <w:ind w:firstLine="565"/>
        <w:jc w:val="both"/>
        <w:rPr>
          <w:rFonts w:ascii="Simplified Arabic" w:hAnsi="Simplified Arabic" w:cs="Simplified Arabic"/>
          <w:sz w:val="24"/>
          <w:szCs w:val="24"/>
          <w:rtl/>
          <w:lang w:bidi="ar-SY"/>
        </w:rPr>
      </w:pPr>
      <w:r w:rsidRPr="008F5403">
        <w:rPr>
          <w:rFonts w:ascii="Simplified Arabic" w:hAnsi="Simplified Arabic" w:cs="Simplified Arabic"/>
          <w:sz w:val="24"/>
          <w:szCs w:val="24"/>
          <w:rtl/>
          <w:lang w:bidi="ar-SY"/>
        </w:rPr>
        <w:t>[8]</w:t>
      </w:r>
      <w:r w:rsidR="00B55387" w:rsidRPr="008F5403">
        <w:rPr>
          <w:rFonts w:ascii="Simplified Arabic" w:hAnsi="Simplified Arabic" w:cs="Simplified Arabic"/>
          <w:sz w:val="24"/>
          <w:szCs w:val="24"/>
          <w:rtl/>
          <w:lang w:bidi="ar-SY"/>
        </w:rPr>
        <w:t xml:space="preserve"> القانون البحري والجوي, محمد فريد العريني</w:t>
      </w:r>
      <w:r w:rsidR="00FA0243" w:rsidRPr="008F5403">
        <w:rPr>
          <w:rFonts w:ascii="Simplified Arabic" w:hAnsi="Simplified Arabic" w:cs="Simplified Arabic"/>
          <w:sz w:val="24"/>
          <w:szCs w:val="24"/>
          <w:rtl/>
          <w:lang w:bidi="ar-SY"/>
        </w:rPr>
        <w:t>؛ محمد السيد الفقي, بيروت, منشورات الحلبي, 2002,</w:t>
      </w:r>
      <w:r w:rsidR="00B55387" w:rsidRPr="008F5403">
        <w:rPr>
          <w:rFonts w:ascii="Simplified Arabic" w:hAnsi="Simplified Arabic" w:cs="Simplified Arabic"/>
          <w:sz w:val="24"/>
          <w:szCs w:val="24"/>
          <w:rtl/>
          <w:lang w:bidi="ar-SY"/>
        </w:rPr>
        <w:t>ص</w:t>
      </w:r>
      <w:r w:rsidR="00FA0243" w:rsidRPr="008F5403">
        <w:rPr>
          <w:rFonts w:ascii="Simplified Arabic" w:hAnsi="Simplified Arabic" w:cs="Simplified Arabic"/>
          <w:sz w:val="24"/>
          <w:szCs w:val="24"/>
          <w:rtl/>
          <w:lang w:bidi="ar-SY"/>
        </w:rPr>
        <w:t xml:space="preserve"> 325 </w:t>
      </w:r>
    </w:p>
    <w:p w:rsidR="009608BE" w:rsidRPr="008F5403" w:rsidRDefault="00051064" w:rsidP="008F5403">
      <w:pPr>
        <w:spacing w:after="0" w:line="240" w:lineRule="auto"/>
        <w:ind w:firstLine="565"/>
        <w:rPr>
          <w:rFonts w:ascii="Simplified Arabic" w:hAnsi="Simplified Arabic" w:cs="Simplified Arabic"/>
          <w:sz w:val="24"/>
          <w:szCs w:val="24"/>
          <w:rtl/>
          <w:lang w:bidi="ar-SY"/>
        </w:rPr>
      </w:pPr>
      <w:r w:rsidRPr="008F5403">
        <w:rPr>
          <w:rFonts w:ascii="Simplified Arabic" w:hAnsi="Simplified Arabic" w:cs="Simplified Arabic"/>
          <w:sz w:val="24"/>
          <w:szCs w:val="24"/>
          <w:rtl/>
          <w:lang w:bidi="ar-SY"/>
        </w:rPr>
        <w:t>[9]</w:t>
      </w:r>
      <w:r w:rsidR="00FA0243" w:rsidRPr="008F5403">
        <w:rPr>
          <w:rFonts w:ascii="Simplified Arabic" w:hAnsi="Simplified Arabic" w:cs="Simplified Arabic"/>
          <w:sz w:val="24"/>
          <w:szCs w:val="24"/>
          <w:rtl/>
          <w:lang w:bidi="ar-SY"/>
        </w:rPr>
        <w:t>الجديد في تحديد مسؤولية الناقل البحري بموجب قواعد روتردا</w:t>
      </w:r>
      <w:r w:rsidR="00B55387" w:rsidRPr="008F5403">
        <w:rPr>
          <w:rFonts w:ascii="Simplified Arabic" w:hAnsi="Simplified Arabic" w:cs="Simplified Arabic"/>
          <w:sz w:val="24"/>
          <w:szCs w:val="24"/>
          <w:rtl/>
          <w:lang w:bidi="ar-SY"/>
        </w:rPr>
        <w:t xml:space="preserve">م مقارنة مع الاتفاقيات الدولية, </w:t>
      </w:r>
      <w:r w:rsidR="00FA0243" w:rsidRPr="008F5403">
        <w:rPr>
          <w:rFonts w:ascii="Simplified Arabic" w:hAnsi="Simplified Arabic" w:cs="Simplified Arabic"/>
          <w:sz w:val="24"/>
          <w:szCs w:val="24"/>
          <w:rtl/>
          <w:lang w:bidi="ar-SY"/>
        </w:rPr>
        <w:t xml:space="preserve">الحسن يوسف </w:t>
      </w:r>
      <w:r w:rsidR="00B55387" w:rsidRPr="008F5403">
        <w:rPr>
          <w:rFonts w:ascii="Simplified Arabic" w:hAnsi="Simplified Arabic" w:cs="Simplified Arabic"/>
          <w:sz w:val="24"/>
          <w:szCs w:val="24"/>
          <w:rtl/>
          <w:lang w:bidi="ar-SY"/>
        </w:rPr>
        <w:t>يونس, مجلة جامعة تشرين للبحوث والدراسات, المجلد 39</w:t>
      </w:r>
      <w:r w:rsidR="00FA0243" w:rsidRPr="008F5403">
        <w:rPr>
          <w:rFonts w:ascii="Simplified Arabic" w:hAnsi="Simplified Arabic" w:cs="Simplified Arabic"/>
          <w:sz w:val="24"/>
          <w:szCs w:val="24"/>
          <w:rtl/>
          <w:lang w:bidi="ar-SY"/>
        </w:rPr>
        <w:t>, العدد 2, 2017, ص 282</w:t>
      </w:r>
    </w:p>
    <w:p w:rsidR="009608BE" w:rsidRPr="008F5403" w:rsidRDefault="00051064" w:rsidP="008F5403">
      <w:pPr>
        <w:spacing w:after="0" w:line="240" w:lineRule="auto"/>
        <w:ind w:firstLine="565"/>
        <w:rPr>
          <w:rFonts w:ascii="Simplified Arabic" w:hAnsi="Simplified Arabic" w:cs="Simplified Arabic"/>
          <w:sz w:val="24"/>
          <w:szCs w:val="24"/>
          <w:lang w:bidi="ar-SY"/>
        </w:rPr>
      </w:pPr>
      <w:r w:rsidRPr="008F5403">
        <w:rPr>
          <w:rFonts w:ascii="Simplified Arabic" w:hAnsi="Simplified Arabic" w:cs="Simplified Arabic"/>
          <w:sz w:val="24"/>
          <w:szCs w:val="24"/>
          <w:rtl/>
          <w:lang w:bidi="ar-SY"/>
        </w:rPr>
        <w:t>[10]</w:t>
      </w:r>
      <w:r w:rsidR="00FA0243" w:rsidRPr="008F5403">
        <w:rPr>
          <w:rFonts w:ascii="Simplified Arabic" w:hAnsi="Simplified Arabic" w:cs="Simplified Arabic"/>
          <w:sz w:val="24"/>
          <w:szCs w:val="24"/>
          <w:rtl/>
          <w:lang w:bidi="ar-SY"/>
        </w:rPr>
        <w:t xml:space="preserve"> التزامات الشاحن على ضوء المعاهدات الدولية الخاصة بالنقل البحري للبضائع, </w:t>
      </w:r>
      <w:proofErr w:type="spellStart"/>
      <w:r w:rsidR="00FA0243" w:rsidRPr="008F5403">
        <w:rPr>
          <w:rFonts w:ascii="Simplified Arabic" w:hAnsi="Simplified Arabic" w:cs="Simplified Arabic"/>
          <w:sz w:val="24"/>
          <w:szCs w:val="24"/>
          <w:rtl/>
          <w:lang w:bidi="ar-SY"/>
        </w:rPr>
        <w:t>عينونة</w:t>
      </w:r>
      <w:proofErr w:type="spellEnd"/>
      <w:r w:rsidR="00FA0243" w:rsidRPr="008F5403">
        <w:rPr>
          <w:rFonts w:ascii="Simplified Arabic" w:hAnsi="Simplified Arabic" w:cs="Simplified Arabic"/>
          <w:sz w:val="24"/>
          <w:szCs w:val="24"/>
          <w:rtl/>
          <w:lang w:bidi="ar-SY"/>
        </w:rPr>
        <w:t xml:space="preserve"> </w:t>
      </w:r>
      <w:proofErr w:type="spellStart"/>
      <w:r w:rsidR="00FA0243" w:rsidRPr="008F5403">
        <w:rPr>
          <w:rFonts w:ascii="Simplified Arabic" w:hAnsi="Simplified Arabic" w:cs="Simplified Arabic"/>
          <w:sz w:val="24"/>
          <w:szCs w:val="24"/>
          <w:rtl/>
          <w:lang w:bidi="ar-SY"/>
        </w:rPr>
        <w:t>شيهاب</w:t>
      </w:r>
      <w:proofErr w:type="spellEnd"/>
      <w:r w:rsidR="00FA0243" w:rsidRPr="008F5403">
        <w:rPr>
          <w:rFonts w:ascii="Simplified Arabic" w:hAnsi="Simplified Arabic" w:cs="Simplified Arabic"/>
          <w:sz w:val="24"/>
          <w:szCs w:val="24"/>
          <w:rtl/>
          <w:lang w:bidi="ar-SY"/>
        </w:rPr>
        <w:t>, رسالة ماجستير, جامعة وهران, كلية الحقوق, 2013, 111</w:t>
      </w:r>
    </w:p>
    <w:p w:rsidR="009608BE" w:rsidRPr="008F5403" w:rsidRDefault="003D6163" w:rsidP="008F5403">
      <w:pPr>
        <w:spacing w:after="0" w:line="240" w:lineRule="auto"/>
        <w:ind w:firstLine="565"/>
        <w:rPr>
          <w:rFonts w:asciiTheme="majorBidi" w:hAnsiTheme="majorBidi" w:cstheme="majorBidi"/>
          <w:i/>
          <w:iCs/>
          <w:sz w:val="24"/>
          <w:szCs w:val="24"/>
          <w:rtl/>
          <w:lang w:bidi="ar-SY"/>
        </w:rPr>
      </w:pPr>
      <w:hyperlink r:id="rId16" w:history="1">
        <w:r w:rsidR="00FA0243" w:rsidRPr="008F5403">
          <w:rPr>
            <w:rStyle w:val="Hyperlink"/>
            <w:rFonts w:asciiTheme="majorBidi" w:hAnsiTheme="majorBidi" w:cstheme="majorBidi"/>
            <w:i/>
            <w:iCs/>
            <w:sz w:val="24"/>
            <w:szCs w:val="24"/>
            <w:lang w:bidi="ar-SY"/>
          </w:rPr>
          <w:t>http://www.startimes.com/f.aspx?t=36683762</w:t>
        </w:r>
      </w:hyperlink>
      <w:r w:rsidR="00FA0243" w:rsidRPr="008F5403">
        <w:rPr>
          <w:rFonts w:asciiTheme="majorBidi" w:hAnsiTheme="majorBidi" w:cstheme="majorBidi"/>
          <w:i/>
          <w:iCs/>
          <w:sz w:val="24"/>
          <w:szCs w:val="24"/>
          <w:rtl/>
          <w:lang w:bidi="ar-SY"/>
        </w:rPr>
        <w:t xml:space="preserve"> </w:t>
      </w:r>
    </w:p>
    <w:p w:rsidR="009608BE" w:rsidRPr="008F5403" w:rsidRDefault="00FA0243" w:rsidP="008F5403">
      <w:pPr>
        <w:spacing w:after="0" w:line="240" w:lineRule="auto"/>
        <w:ind w:firstLine="565"/>
        <w:jc w:val="right"/>
        <w:rPr>
          <w:rStyle w:val="Hyperlink"/>
          <w:rFonts w:ascii="Simplified Arabic" w:hAnsi="Simplified Arabic" w:cs="Simplified Arabic"/>
          <w:sz w:val="24"/>
          <w:szCs w:val="24"/>
          <w:rtl/>
        </w:rPr>
      </w:pPr>
      <w:r w:rsidRPr="008F5403">
        <w:rPr>
          <w:rFonts w:asciiTheme="majorBidi" w:hAnsiTheme="majorBidi" w:cstheme="majorBidi"/>
          <w:i/>
          <w:iCs/>
          <w:sz w:val="24"/>
          <w:szCs w:val="24"/>
          <w:rtl/>
          <w:lang w:bidi="ar-SY"/>
        </w:rPr>
        <w:t xml:space="preserve"> </w:t>
      </w:r>
      <w:r w:rsidR="00051064" w:rsidRPr="008F5403">
        <w:rPr>
          <w:rFonts w:asciiTheme="majorBidi" w:hAnsiTheme="majorBidi" w:cstheme="majorBidi"/>
          <w:i/>
          <w:iCs/>
          <w:sz w:val="24"/>
          <w:szCs w:val="24"/>
          <w:rtl/>
          <w:lang w:bidi="ar-SY"/>
        </w:rPr>
        <w:t>[</w:t>
      </w:r>
      <w:r w:rsidR="00051064" w:rsidRPr="008F5403">
        <w:rPr>
          <w:rFonts w:asciiTheme="majorBidi" w:hAnsiTheme="majorBidi" w:cstheme="majorBidi"/>
          <w:i/>
          <w:iCs/>
          <w:sz w:val="24"/>
          <w:szCs w:val="24"/>
          <w:lang w:bidi="ar-SY"/>
        </w:rPr>
        <w:t>11</w:t>
      </w:r>
      <w:r w:rsidR="00051064" w:rsidRPr="008F5403">
        <w:rPr>
          <w:rFonts w:asciiTheme="majorBidi" w:hAnsiTheme="majorBidi" w:cstheme="majorBidi"/>
          <w:i/>
          <w:iCs/>
          <w:sz w:val="24"/>
          <w:szCs w:val="24"/>
          <w:rtl/>
          <w:lang w:bidi="ar-SY"/>
        </w:rPr>
        <w:t>]</w:t>
      </w:r>
      <w:r w:rsidRPr="008F5403">
        <w:rPr>
          <w:rFonts w:asciiTheme="majorBidi" w:hAnsiTheme="majorBidi" w:cstheme="majorBidi"/>
          <w:i/>
          <w:iCs/>
          <w:sz w:val="24"/>
          <w:szCs w:val="24"/>
          <w:lang w:bidi="ar-SY"/>
        </w:rPr>
        <w:t xml:space="preserve">  Shipper's Obligations and Liabilities under the Rotterdam,</w:t>
      </w:r>
      <w:r w:rsidRPr="008F5403">
        <w:rPr>
          <w:rFonts w:asciiTheme="majorBidi" w:hAnsiTheme="majorBidi" w:cstheme="majorBidi"/>
          <w:i/>
          <w:iCs/>
          <w:sz w:val="24"/>
          <w:szCs w:val="24"/>
        </w:rPr>
        <w:t xml:space="preserve"> </w:t>
      </w:r>
      <w:proofErr w:type="spellStart"/>
      <w:r w:rsidRPr="008F5403">
        <w:rPr>
          <w:rFonts w:asciiTheme="majorBidi" w:hAnsiTheme="majorBidi" w:cstheme="majorBidi"/>
          <w:i/>
          <w:iCs/>
          <w:sz w:val="24"/>
          <w:szCs w:val="24"/>
          <w:lang w:bidi="ar-SY"/>
        </w:rPr>
        <w:t>Tomotaka</w:t>
      </w:r>
      <w:proofErr w:type="spellEnd"/>
      <w:r w:rsidRPr="008F5403">
        <w:rPr>
          <w:rFonts w:asciiTheme="majorBidi" w:hAnsiTheme="majorBidi" w:cstheme="majorBidi"/>
          <w:i/>
          <w:iCs/>
          <w:sz w:val="24"/>
          <w:szCs w:val="24"/>
          <w:lang w:bidi="ar-SY"/>
        </w:rPr>
        <w:t xml:space="preserve"> Fujita Rules,</w:t>
      </w:r>
      <w:r w:rsidRPr="008F5403">
        <w:rPr>
          <w:rFonts w:asciiTheme="majorBidi" w:hAnsiTheme="majorBidi" w:cstheme="majorBidi"/>
          <w:i/>
          <w:iCs/>
          <w:sz w:val="24"/>
          <w:szCs w:val="24"/>
        </w:rPr>
        <w:t xml:space="preserve"> </w:t>
      </w:r>
      <w:r w:rsidRPr="008F5403">
        <w:rPr>
          <w:rFonts w:asciiTheme="majorBidi" w:hAnsiTheme="majorBidi" w:cstheme="majorBidi"/>
          <w:i/>
          <w:iCs/>
          <w:sz w:val="24"/>
          <w:szCs w:val="24"/>
          <w:lang w:bidi="ar-SY"/>
        </w:rPr>
        <w:t xml:space="preserve">February </w:t>
      </w:r>
      <w:r w:rsidRPr="008F5403">
        <w:rPr>
          <w:rFonts w:ascii="Simplified Arabic" w:hAnsi="Simplified Arabic" w:cs="Simplified Arabic"/>
          <w:sz w:val="24"/>
          <w:szCs w:val="24"/>
          <w:rtl/>
          <w:lang w:bidi="ar-SY"/>
        </w:rPr>
        <w:t>2011,</w:t>
      </w:r>
      <w:r w:rsidRPr="008F5403">
        <w:rPr>
          <w:rFonts w:ascii="Simplified Arabic" w:hAnsi="Simplified Arabic" w:cs="Simplified Arabic"/>
          <w:sz w:val="24"/>
          <w:szCs w:val="24"/>
          <w:lang w:bidi="ar-SY"/>
        </w:rPr>
        <w:t xml:space="preserve"> p4 . </w:t>
      </w:r>
      <w:r w:rsidRPr="008F5403">
        <w:rPr>
          <w:rFonts w:ascii="Simplified Arabic" w:hAnsi="Simplified Arabic" w:cs="Simplified Arabic"/>
          <w:sz w:val="24"/>
          <w:szCs w:val="24"/>
          <w:rtl/>
          <w:lang w:bidi="ar-SY"/>
        </w:rPr>
        <w:t xml:space="preserve"> </w:t>
      </w:r>
      <w:hyperlink r:id="rId17" w:history="1">
        <w:r w:rsidRPr="008F5403">
          <w:rPr>
            <w:rStyle w:val="Hyperlink"/>
            <w:rFonts w:asciiTheme="majorBidi" w:hAnsiTheme="majorBidi" w:cstheme="majorBidi"/>
            <w:i/>
            <w:iCs/>
            <w:sz w:val="24"/>
            <w:szCs w:val="24"/>
            <w:lang w:bidi="ar-SY"/>
          </w:rPr>
          <w:t>https://www.google.com/url?sa=t&amp;rct=j&amp;q=&amp;esrc=s&amp;source=web&amp;cd=1&amp;cad=rja&amp;ua</w:t>
        </w:r>
        <w:r w:rsidRPr="008F5403">
          <w:rPr>
            <w:rStyle w:val="Hyperlink"/>
            <w:rFonts w:asciiTheme="majorBidi" w:hAnsiTheme="majorBidi" w:cstheme="majorBidi"/>
            <w:i/>
            <w:iCs/>
            <w:sz w:val="24"/>
            <w:szCs w:val="24"/>
            <w:lang w:bidi="ar-SY"/>
          </w:rPr>
          <w:lastRenderedPageBreak/>
          <w:t>ct=8&amp;ved=2ahUKEwizkvO7qYPgAhVKsqQKHfuDAhwQFjAAegQIAhAC&amp;url=http%3A%2F%2Fwww.gcoe.j.u-tokyo.ac.jp%2Fpdf%2FGCOESOFTLAW-2010-3.pdf&amp;usg=AOvVaw0ooD0xXN2JjCEm-q_GMcjW</w:t>
        </w:r>
      </w:hyperlink>
    </w:p>
    <w:p w:rsidR="009608BE" w:rsidRPr="008F5403" w:rsidRDefault="00FA0243" w:rsidP="008F5403">
      <w:pPr>
        <w:spacing w:after="0" w:line="240" w:lineRule="auto"/>
        <w:ind w:firstLine="565"/>
        <w:rPr>
          <w:rFonts w:asciiTheme="majorBidi" w:hAnsiTheme="majorBidi" w:cstheme="majorBidi"/>
          <w:i/>
          <w:iCs/>
          <w:sz w:val="24"/>
          <w:szCs w:val="24"/>
          <w:rtl/>
        </w:rPr>
      </w:pPr>
      <w:r w:rsidRPr="008F5403">
        <w:rPr>
          <w:rFonts w:ascii="Simplified Arabic" w:hAnsi="Simplified Arabic" w:cs="Simplified Arabic"/>
          <w:sz w:val="24"/>
          <w:szCs w:val="24"/>
        </w:rPr>
        <w:t>[</w:t>
      </w:r>
      <w:r w:rsidR="00EB29AB" w:rsidRPr="008F5403">
        <w:rPr>
          <w:rFonts w:ascii="Simplified Arabic" w:hAnsi="Simplified Arabic" w:cs="Simplified Arabic"/>
          <w:sz w:val="24"/>
          <w:szCs w:val="24"/>
        </w:rPr>
        <w:t>12</w:t>
      </w:r>
      <w:r w:rsidRPr="008F5403">
        <w:rPr>
          <w:rFonts w:ascii="Simplified Arabic" w:hAnsi="Simplified Arabic" w:cs="Simplified Arabic"/>
          <w:sz w:val="24"/>
          <w:szCs w:val="24"/>
        </w:rPr>
        <w:t>]</w:t>
      </w:r>
      <w:r w:rsidRPr="008F5403">
        <w:rPr>
          <w:rFonts w:ascii="Simplified Arabic" w:hAnsi="Simplified Arabic" w:cs="Simplified Arabic"/>
          <w:sz w:val="24"/>
          <w:szCs w:val="24"/>
          <w:rtl/>
        </w:rPr>
        <w:t xml:space="preserve"> بسعيد مراد, عقد النقل البحري للبضائع وفقاً للقانون الجزائري والاتفاقيات الدولية, أطروحة دكتوراه, جامعة أبي بكر </w:t>
      </w:r>
      <w:proofErr w:type="spellStart"/>
      <w:r w:rsidRPr="008F5403">
        <w:rPr>
          <w:rFonts w:ascii="Simplified Arabic" w:hAnsi="Simplified Arabic" w:cs="Simplified Arabic"/>
          <w:sz w:val="24"/>
          <w:szCs w:val="24"/>
          <w:rtl/>
        </w:rPr>
        <w:t>بلقايد</w:t>
      </w:r>
      <w:proofErr w:type="spellEnd"/>
      <w:r w:rsidRPr="008F5403">
        <w:rPr>
          <w:rFonts w:ascii="Simplified Arabic" w:hAnsi="Simplified Arabic" w:cs="Simplified Arabic"/>
          <w:sz w:val="24"/>
          <w:szCs w:val="24"/>
          <w:rtl/>
        </w:rPr>
        <w:t>- تلمسان-, 2011-2012 , ص 163</w:t>
      </w:r>
      <w:r w:rsidR="00D617F9" w:rsidRPr="008F5403">
        <w:rPr>
          <w:rFonts w:ascii="Simplified Arabic" w:hAnsi="Simplified Arabic" w:cs="Simplified Arabic"/>
          <w:sz w:val="24"/>
          <w:szCs w:val="24"/>
          <w:rtl/>
        </w:rPr>
        <w:t xml:space="preserve"> </w:t>
      </w:r>
      <w:hyperlink r:id="rId18" w:history="1">
        <w:r w:rsidR="00D617F9" w:rsidRPr="008F5403">
          <w:rPr>
            <w:rStyle w:val="Hyperlink"/>
            <w:rFonts w:asciiTheme="majorBidi" w:hAnsiTheme="majorBidi" w:cstheme="majorBidi"/>
            <w:i/>
            <w:iCs/>
            <w:sz w:val="24"/>
            <w:szCs w:val="24"/>
          </w:rPr>
          <w:t>http://dspace.univ-tlemcen.dz/bitstream/112/2658/3/dbes3aid.pdf</w:t>
        </w:r>
      </w:hyperlink>
      <w:r w:rsidR="00D617F9" w:rsidRPr="008F5403">
        <w:rPr>
          <w:rFonts w:asciiTheme="majorBidi" w:hAnsiTheme="majorBidi" w:cstheme="majorBidi"/>
          <w:i/>
          <w:iCs/>
          <w:sz w:val="24"/>
          <w:szCs w:val="24"/>
          <w:rtl/>
        </w:rPr>
        <w:t xml:space="preserve"> </w:t>
      </w:r>
    </w:p>
    <w:p w:rsidR="009608BE" w:rsidRPr="008F5403" w:rsidRDefault="00FA0243" w:rsidP="008F5403">
      <w:pPr>
        <w:spacing w:after="0" w:line="240" w:lineRule="auto"/>
        <w:ind w:firstLine="565"/>
        <w:rPr>
          <w:rStyle w:val="Hyperlink"/>
          <w:rFonts w:asciiTheme="majorBidi" w:hAnsiTheme="majorBidi" w:cstheme="majorBidi"/>
          <w:i/>
          <w:iCs/>
          <w:sz w:val="24"/>
          <w:szCs w:val="24"/>
          <w:u w:val="none"/>
          <w:rtl/>
          <w:lang w:bidi="ar-SY"/>
        </w:rPr>
      </w:pPr>
      <w:r w:rsidRPr="008F5403">
        <w:rPr>
          <w:rFonts w:ascii="Simplified Arabic" w:hAnsi="Simplified Arabic" w:cs="Simplified Arabic"/>
          <w:sz w:val="24"/>
          <w:szCs w:val="24"/>
        </w:rPr>
        <w:t>[</w:t>
      </w:r>
      <w:r w:rsidR="00EB29AB" w:rsidRPr="008F5403">
        <w:rPr>
          <w:rFonts w:ascii="Simplified Arabic" w:hAnsi="Simplified Arabic" w:cs="Simplified Arabic"/>
          <w:sz w:val="24"/>
          <w:szCs w:val="24"/>
        </w:rPr>
        <w:t>13</w:t>
      </w:r>
      <w:r w:rsidRPr="008F5403">
        <w:rPr>
          <w:rFonts w:ascii="Simplified Arabic" w:hAnsi="Simplified Arabic" w:cs="Simplified Arabic"/>
          <w:sz w:val="24"/>
          <w:szCs w:val="24"/>
        </w:rPr>
        <w:t xml:space="preserve">] </w:t>
      </w:r>
      <w:r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rtl/>
          <w:lang w:bidi="ar-SY"/>
        </w:rPr>
        <w:t>التزامات الشاحن في عقد النقل البحري, سامية عباس, رسالة ماجستير, جامعة الجزائر, كلية الحقوق – بن عكنون,</w:t>
      </w:r>
      <w:r w:rsidRPr="008F5403">
        <w:rPr>
          <w:rFonts w:ascii="Simplified Arabic" w:hAnsi="Simplified Arabic" w:cs="Simplified Arabic"/>
          <w:sz w:val="24"/>
          <w:szCs w:val="24"/>
          <w:rtl/>
        </w:rPr>
        <w:t xml:space="preserve"> 2012,</w:t>
      </w:r>
      <w:r w:rsidRPr="008F5403">
        <w:rPr>
          <w:rStyle w:val="Hyperlink"/>
          <w:rFonts w:ascii="Simplified Arabic" w:hAnsi="Simplified Arabic" w:cs="Simplified Arabic"/>
          <w:sz w:val="24"/>
          <w:szCs w:val="24"/>
          <w:u w:val="none"/>
          <w:rtl/>
          <w:lang w:bidi="ar-SY"/>
        </w:rPr>
        <w:t xml:space="preserve"> </w:t>
      </w:r>
      <w:r w:rsidRPr="008F5403">
        <w:rPr>
          <w:rFonts w:ascii="Simplified Arabic" w:hAnsi="Simplified Arabic" w:cs="Simplified Arabic"/>
          <w:sz w:val="24"/>
          <w:szCs w:val="24"/>
          <w:rtl/>
        </w:rPr>
        <w:t>ص 22.</w:t>
      </w:r>
      <w:r w:rsidRPr="008F5403">
        <w:rPr>
          <w:rStyle w:val="Hyperlink"/>
          <w:rFonts w:ascii="Simplified Arabic" w:hAnsi="Simplified Arabic" w:cs="Simplified Arabic"/>
          <w:sz w:val="24"/>
          <w:szCs w:val="24"/>
          <w:u w:val="none"/>
          <w:rtl/>
          <w:lang w:bidi="ar-SY"/>
        </w:rPr>
        <w:t xml:space="preserve"> </w:t>
      </w:r>
      <w:hyperlink r:id="rId19" w:history="1">
        <w:r w:rsidRPr="008F5403">
          <w:rPr>
            <w:rStyle w:val="Hyperlink"/>
            <w:rFonts w:asciiTheme="majorBidi" w:hAnsiTheme="majorBidi" w:cstheme="majorBidi"/>
            <w:i/>
            <w:iCs/>
            <w:sz w:val="24"/>
            <w:szCs w:val="24"/>
            <w:lang w:bidi="ar-SY"/>
          </w:rPr>
          <w:t>https://www.google.com/url?sa=t&amp;rct=j&amp;q=&amp;esrc=s&amp;source=web&amp;cd=1&amp;cad=rja&amp;uact=8&amp;ved=2ahUKEwiJ0fyGto3gAhUS-6QKHTLtAr0QFjAAegQIAhAC&amp;url=http%3A%2F%2Fbiblio.univ-alger.dz%2Fjspui%2Fbitstream%2F1635%2F11367%2F2%2FABBAS_SAMIA.PDF.pdf&amp;usg=AOvVaw03a3uePnnE9mce-7XVWQuu</w:t>
        </w:r>
      </w:hyperlink>
      <w:r w:rsidRPr="008F5403">
        <w:rPr>
          <w:rStyle w:val="Hyperlink"/>
          <w:rFonts w:asciiTheme="majorBidi" w:hAnsiTheme="majorBidi" w:cstheme="majorBidi"/>
          <w:i/>
          <w:iCs/>
          <w:sz w:val="24"/>
          <w:szCs w:val="24"/>
          <w:u w:val="none"/>
          <w:lang w:bidi="ar-SY"/>
        </w:rPr>
        <w:t xml:space="preserve">. </w:t>
      </w:r>
    </w:p>
    <w:p w:rsidR="009608BE" w:rsidRPr="008F5403" w:rsidRDefault="009C4409" w:rsidP="008F5403">
      <w:pPr>
        <w:spacing w:after="0" w:line="240" w:lineRule="auto"/>
        <w:ind w:firstLine="565"/>
        <w:rPr>
          <w:rFonts w:ascii="Simplified Arabic" w:hAnsi="Simplified Arabic" w:cs="Simplified Arabic"/>
          <w:sz w:val="24"/>
          <w:szCs w:val="24"/>
          <w:rtl/>
          <w:lang w:bidi="ar-SY"/>
        </w:rPr>
      </w:pPr>
      <w:r w:rsidRPr="008F5403">
        <w:rPr>
          <w:rFonts w:ascii="Simplified Arabic" w:hAnsi="Simplified Arabic" w:cs="Simplified Arabic"/>
          <w:sz w:val="24"/>
          <w:szCs w:val="24"/>
          <w:lang w:bidi="ar-SY"/>
        </w:rPr>
        <w:t xml:space="preserve"> </w:t>
      </w:r>
      <w:r w:rsidR="00FA0243" w:rsidRPr="008F5403">
        <w:rPr>
          <w:rFonts w:ascii="Simplified Arabic" w:hAnsi="Simplified Arabic" w:cs="Simplified Arabic"/>
          <w:sz w:val="24"/>
          <w:szCs w:val="24"/>
          <w:lang w:bidi="ar-SY"/>
        </w:rPr>
        <w:t>[</w:t>
      </w:r>
      <w:r w:rsidR="00EB29AB" w:rsidRPr="008F5403">
        <w:rPr>
          <w:rFonts w:ascii="Simplified Arabic" w:hAnsi="Simplified Arabic" w:cs="Simplified Arabic"/>
          <w:sz w:val="24"/>
          <w:szCs w:val="24"/>
          <w:lang w:bidi="ar-SY"/>
        </w:rPr>
        <w:t>14</w:t>
      </w:r>
      <w:r w:rsidR="00FA0243" w:rsidRPr="008F5403">
        <w:rPr>
          <w:rFonts w:ascii="Simplified Arabic" w:hAnsi="Simplified Arabic" w:cs="Simplified Arabic"/>
          <w:sz w:val="24"/>
          <w:szCs w:val="24"/>
          <w:lang w:bidi="ar-SY"/>
        </w:rPr>
        <w:t>]</w:t>
      </w:r>
      <w:r w:rsidR="00FA0243" w:rsidRPr="008F5403">
        <w:rPr>
          <w:rFonts w:ascii="Simplified Arabic" w:hAnsi="Simplified Arabic" w:cs="Simplified Arabic"/>
          <w:sz w:val="24"/>
          <w:szCs w:val="24"/>
          <w:rtl/>
          <w:lang w:bidi="ar-SY"/>
        </w:rPr>
        <w:t xml:space="preserve"> هيئة ميناء دمياط, التكنولوجيا الحديثة في مراقبة وتتبع وتأمين الحاويات, الإدارة العامة لمركز المعلومات, إدارة النشر والترجمة متاح على الرابط </w:t>
      </w:r>
      <w:hyperlink r:id="rId20" w:history="1">
        <w:r w:rsidR="00FA0243" w:rsidRPr="008F5403">
          <w:rPr>
            <w:rStyle w:val="Hyperlink"/>
            <w:rFonts w:asciiTheme="majorBidi" w:hAnsiTheme="majorBidi" w:cstheme="majorBidi"/>
            <w:i/>
            <w:iCs/>
            <w:sz w:val="24"/>
            <w:szCs w:val="24"/>
            <w:lang w:bidi="ar-SY"/>
          </w:rPr>
          <w:t>www.dpa.gov.eg</w:t>
        </w:r>
      </w:hyperlink>
      <w:r w:rsidR="00FA0243" w:rsidRPr="008F5403">
        <w:rPr>
          <w:rFonts w:ascii="Simplified Arabic" w:hAnsi="Simplified Arabic" w:cs="Simplified Arabic"/>
          <w:sz w:val="24"/>
          <w:szCs w:val="24"/>
          <w:lang w:bidi="ar-SY"/>
        </w:rPr>
        <w:t xml:space="preserve"> </w:t>
      </w:r>
      <w:r w:rsidR="00FA0243" w:rsidRPr="008F5403">
        <w:rPr>
          <w:rFonts w:ascii="Simplified Arabic" w:hAnsi="Simplified Arabic" w:cs="Simplified Arabic"/>
          <w:sz w:val="24"/>
          <w:szCs w:val="24"/>
          <w:rtl/>
          <w:lang w:bidi="ar-SY"/>
        </w:rPr>
        <w:t xml:space="preserve"> , ص11.</w:t>
      </w:r>
    </w:p>
    <w:p w:rsidR="009608BE" w:rsidRPr="008F5403" w:rsidRDefault="00FA0243" w:rsidP="008F5403">
      <w:pPr>
        <w:spacing w:after="0" w:line="240" w:lineRule="auto"/>
        <w:ind w:firstLine="565"/>
        <w:rPr>
          <w:rFonts w:ascii="Simplified Arabic" w:hAnsi="Simplified Arabic" w:cs="Simplified Arabic"/>
          <w:sz w:val="24"/>
          <w:szCs w:val="24"/>
          <w:rtl/>
          <w:lang w:bidi="ar-SY"/>
        </w:rPr>
      </w:pPr>
      <w:r w:rsidRPr="008F5403">
        <w:rPr>
          <w:rFonts w:ascii="Simplified Arabic" w:hAnsi="Simplified Arabic" w:cs="Simplified Arabic"/>
          <w:sz w:val="24"/>
          <w:szCs w:val="24"/>
          <w:rtl/>
          <w:lang w:bidi="ar-SY"/>
        </w:rPr>
        <w:t xml:space="preserve"> [</w:t>
      </w:r>
      <w:r w:rsidR="00EB29AB" w:rsidRPr="008F5403">
        <w:rPr>
          <w:rFonts w:ascii="Simplified Arabic" w:hAnsi="Simplified Arabic" w:cs="Simplified Arabic"/>
          <w:sz w:val="24"/>
          <w:szCs w:val="24"/>
          <w:lang w:bidi="ar-SY"/>
        </w:rPr>
        <w:t>15</w:t>
      </w:r>
      <w:r w:rsidRPr="008F5403">
        <w:rPr>
          <w:rFonts w:ascii="Simplified Arabic" w:hAnsi="Simplified Arabic" w:cs="Simplified Arabic"/>
          <w:sz w:val="24"/>
          <w:szCs w:val="24"/>
          <w:rtl/>
          <w:lang w:bidi="ar-SY"/>
        </w:rPr>
        <w:t xml:space="preserve">] عقود البيوع البحرية الدولية, دراسة لسند الشحن و قواعد </w:t>
      </w:r>
      <w:proofErr w:type="spellStart"/>
      <w:r w:rsidRPr="008F5403">
        <w:rPr>
          <w:rFonts w:ascii="Simplified Arabic" w:hAnsi="Simplified Arabic" w:cs="Simplified Arabic"/>
          <w:sz w:val="24"/>
          <w:szCs w:val="24"/>
          <w:rtl/>
          <w:lang w:bidi="ar-SY"/>
        </w:rPr>
        <w:t>الأنكو</w:t>
      </w:r>
      <w:proofErr w:type="spellEnd"/>
      <w:r w:rsidRPr="008F5403">
        <w:rPr>
          <w:rFonts w:ascii="Simplified Arabic" w:hAnsi="Simplified Arabic" w:cs="Simplified Arabic"/>
          <w:sz w:val="24"/>
          <w:szCs w:val="24"/>
          <w:rtl/>
          <w:lang w:bidi="ar-SY"/>
        </w:rPr>
        <w:t xml:space="preserve"> لسنة 2000, محمد عبد الفتاح الترك, دار الجامعة الجديدة للنشر, الاسكندرية , 2007 , ص 395 .</w:t>
      </w:r>
    </w:p>
    <w:p w:rsidR="005126E6" w:rsidRPr="008F5403" w:rsidRDefault="00FA0243" w:rsidP="008F5403">
      <w:pPr>
        <w:spacing w:after="0" w:line="240" w:lineRule="auto"/>
        <w:ind w:firstLine="565"/>
        <w:rPr>
          <w:rFonts w:ascii="Simplified Arabic" w:hAnsi="Simplified Arabic" w:cs="Simplified Arabic"/>
          <w:sz w:val="24"/>
          <w:szCs w:val="24"/>
          <w:rtl/>
          <w:lang w:bidi="ar-SY"/>
        </w:rPr>
      </w:pPr>
      <w:r w:rsidRPr="008F5403">
        <w:rPr>
          <w:rFonts w:ascii="Simplified Arabic" w:hAnsi="Simplified Arabic" w:cs="Simplified Arabic"/>
          <w:sz w:val="24"/>
          <w:szCs w:val="24"/>
          <w:lang w:bidi="ar-SY"/>
        </w:rPr>
        <w:t xml:space="preserve"> </w:t>
      </w:r>
      <w:r w:rsidRPr="008F5403">
        <w:rPr>
          <w:rFonts w:ascii="Simplified Arabic" w:hAnsi="Simplified Arabic" w:cs="Simplified Arabic"/>
          <w:sz w:val="24"/>
          <w:szCs w:val="24"/>
          <w:rtl/>
          <w:lang w:bidi="ar-SY"/>
        </w:rPr>
        <w:t xml:space="preserve"> </w:t>
      </w:r>
      <w:r w:rsidR="005126E6" w:rsidRPr="008F5403">
        <w:rPr>
          <w:rFonts w:ascii="Simplified Arabic" w:hAnsi="Simplified Arabic" w:cs="Simplified Arabic"/>
          <w:sz w:val="24"/>
          <w:szCs w:val="24"/>
          <w:rtl/>
          <w:lang w:bidi="ar-SY"/>
        </w:rPr>
        <w:t>[</w:t>
      </w:r>
      <w:r w:rsidR="00EB29AB" w:rsidRPr="008F5403">
        <w:rPr>
          <w:rFonts w:ascii="Simplified Arabic" w:hAnsi="Simplified Arabic" w:cs="Simplified Arabic"/>
          <w:sz w:val="24"/>
          <w:szCs w:val="24"/>
          <w:lang w:bidi="ar-SY"/>
        </w:rPr>
        <w:t>16</w:t>
      </w:r>
      <w:r w:rsidR="005126E6" w:rsidRPr="008F5403">
        <w:rPr>
          <w:rFonts w:ascii="Simplified Arabic" w:hAnsi="Simplified Arabic" w:cs="Simplified Arabic"/>
          <w:sz w:val="24"/>
          <w:szCs w:val="24"/>
          <w:rtl/>
          <w:lang w:bidi="ar-SY"/>
        </w:rPr>
        <w:t xml:space="preserve">] مسؤولية الشاحن البحري, دراسة مقارنة, عمار مالك عبد الرضا المعمار, رسالة ماجستير, جامعة البصرة كلية القانون والسياسة 2017 , ص61 . </w:t>
      </w:r>
    </w:p>
    <w:p w:rsidR="009608BE" w:rsidRPr="008F5403" w:rsidRDefault="00FA0243" w:rsidP="008F5403">
      <w:pPr>
        <w:spacing w:after="0" w:line="240" w:lineRule="auto"/>
        <w:ind w:firstLine="565"/>
        <w:rPr>
          <w:rFonts w:asciiTheme="majorBidi" w:hAnsiTheme="majorBidi" w:cstheme="majorBidi"/>
          <w:i/>
          <w:iCs/>
          <w:sz w:val="24"/>
          <w:szCs w:val="24"/>
          <w:rtl/>
          <w:lang w:bidi="ar-SY"/>
        </w:rPr>
      </w:pPr>
      <w:r w:rsidRPr="008F5403">
        <w:rPr>
          <w:rFonts w:ascii="Simplified Arabic" w:hAnsi="Simplified Arabic" w:cs="Simplified Arabic"/>
          <w:sz w:val="24"/>
          <w:szCs w:val="24"/>
          <w:rtl/>
          <w:lang w:bidi="ar-SY"/>
        </w:rPr>
        <w:t>[</w:t>
      </w:r>
      <w:r w:rsidR="00EB29AB" w:rsidRPr="008F5403">
        <w:rPr>
          <w:rFonts w:ascii="Simplified Arabic" w:hAnsi="Simplified Arabic" w:cs="Simplified Arabic"/>
          <w:sz w:val="24"/>
          <w:szCs w:val="24"/>
          <w:lang w:bidi="ar-SY"/>
        </w:rPr>
        <w:t>17</w:t>
      </w:r>
      <w:r w:rsidRPr="008F5403">
        <w:rPr>
          <w:rFonts w:ascii="Simplified Arabic" w:hAnsi="Simplified Arabic" w:cs="Simplified Arabic"/>
          <w:sz w:val="24"/>
          <w:szCs w:val="24"/>
          <w:rtl/>
          <w:lang w:bidi="ar-SY"/>
        </w:rPr>
        <w:t xml:space="preserve">] التزامات الشاحن في عقد النقل البحري, سامية عباس, رسالة ماجستير, جامعة الجزائر, كلية الحقوق – بن عكنون, 2012, ص 76. </w:t>
      </w:r>
      <w:hyperlink r:id="rId21" w:history="1">
        <w:r w:rsidRPr="008F5403">
          <w:rPr>
            <w:rStyle w:val="Hyperlink"/>
            <w:rFonts w:asciiTheme="majorBidi" w:hAnsiTheme="majorBidi" w:cstheme="majorBidi"/>
            <w:i/>
            <w:iCs/>
            <w:sz w:val="24"/>
            <w:szCs w:val="24"/>
            <w:lang w:bidi="ar-SY"/>
          </w:rPr>
          <w:t>https://www.google.com/url?sa=t&amp;rct=j&amp;q=&amp;esrc=s&amp;source=web&amp;cd=1&amp;cad=rja&amp;uact=8&amp;ved=2ahUKEwiJ0fyGto3gAhUS-6QKHTLtAr0QFjAAegQIAhAC&amp;url=http%3A%2F%2Fbiblio.univ-alger.dz%2Fjspui%2Fbitstream%2F1635%2F11367%2F2%2FABBAS_SAMIA.PDF.pdf&amp;usg=AOvVaw03a3uePnnE9mce-7XVWQuu</w:t>
        </w:r>
      </w:hyperlink>
      <w:r w:rsidRPr="008F5403">
        <w:rPr>
          <w:rFonts w:asciiTheme="majorBidi" w:hAnsiTheme="majorBidi" w:cstheme="majorBidi"/>
          <w:i/>
          <w:iCs/>
          <w:sz w:val="24"/>
          <w:szCs w:val="24"/>
          <w:rtl/>
          <w:lang w:bidi="ar-SY"/>
        </w:rPr>
        <w:t xml:space="preserve"> </w:t>
      </w:r>
    </w:p>
    <w:p w:rsidR="006A39F1" w:rsidRPr="008F5403" w:rsidRDefault="00FA0243" w:rsidP="008F5403">
      <w:pPr>
        <w:spacing w:after="0" w:line="240" w:lineRule="auto"/>
        <w:ind w:firstLine="565"/>
        <w:rPr>
          <w:rFonts w:ascii="Simplified Arabic" w:hAnsi="Simplified Arabic" w:cs="Simplified Arabic"/>
          <w:sz w:val="24"/>
          <w:szCs w:val="24"/>
          <w:rtl/>
          <w:lang w:bidi="ar-SY"/>
        </w:rPr>
      </w:pPr>
      <w:r w:rsidRPr="008F5403">
        <w:rPr>
          <w:rFonts w:ascii="Simplified Arabic" w:hAnsi="Simplified Arabic" w:cs="Simplified Arabic"/>
          <w:sz w:val="24"/>
          <w:szCs w:val="24"/>
          <w:rtl/>
        </w:rPr>
        <w:t xml:space="preserve"> </w:t>
      </w:r>
      <w:r w:rsidRPr="008F5403">
        <w:rPr>
          <w:rFonts w:ascii="Simplified Arabic" w:hAnsi="Simplified Arabic" w:cs="Simplified Arabic"/>
          <w:sz w:val="24"/>
          <w:szCs w:val="24"/>
          <w:lang w:bidi="ar-SY"/>
        </w:rPr>
        <w:t>[</w:t>
      </w:r>
      <w:r w:rsidR="00EB29AB" w:rsidRPr="008F5403">
        <w:rPr>
          <w:rFonts w:ascii="Simplified Arabic" w:hAnsi="Simplified Arabic" w:cs="Simplified Arabic"/>
          <w:sz w:val="24"/>
          <w:szCs w:val="24"/>
          <w:lang w:bidi="ar-SY"/>
        </w:rPr>
        <w:t>18</w:t>
      </w:r>
      <w:r w:rsidRPr="008F5403">
        <w:rPr>
          <w:rFonts w:ascii="Simplified Arabic" w:hAnsi="Simplified Arabic" w:cs="Simplified Arabic"/>
          <w:sz w:val="24"/>
          <w:szCs w:val="24"/>
          <w:lang w:bidi="ar-SY"/>
        </w:rPr>
        <w:t>]</w:t>
      </w:r>
      <w:r w:rsidRPr="008F5403">
        <w:rPr>
          <w:rFonts w:ascii="Simplified Arabic" w:hAnsi="Simplified Arabic" w:cs="Simplified Arabic"/>
          <w:sz w:val="24"/>
          <w:szCs w:val="24"/>
          <w:rtl/>
          <w:lang w:bidi="ar-SY"/>
        </w:rPr>
        <w:t xml:space="preserve"> تنفيذ عقد النقل </w:t>
      </w:r>
      <w:proofErr w:type="spellStart"/>
      <w:r w:rsidRPr="008F5403">
        <w:rPr>
          <w:rFonts w:ascii="Simplified Arabic" w:hAnsi="Simplified Arabic" w:cs="Simplified Arabic"/>
          <w:sz w:val="24"/>
          <w:szCs w:val="24"/>
          <w:rtl/>
          <w:lang w:bidi="ar-SY"/>
        </w:rPr>
        <w:t>النقل</w:t>
      </w:r>
      <w:proofErr w:type="spellEnd"/>
      <w:r w:rsidRPr="008F5403">
        <w:rPr>
          <w:rFonts w:ascii="Simplified Arabic" w:hAnsi="Simplified Arabic" w:cs="Simplified Arabic"/>
          <w:sz w:val="24"/>
          <w:szCs w:val="24"/>
          <w:rtl/>
          <w:lang w:bidi="ar-SY"/>
        </w:rPr>
        <w:t xml:space="preserve"> البحري للبضائع في القانو</w:t>
      </w:r>
      <w:r w:rsidR="00B55387" w:rsidRPr="008F5403">
        <w:rPr>
          <w:rFonts w:ascii="Simplified Arabic" w:hAnsi="Simplified Arabic" w:cs="Simplified Arabic"/>
          <w:sz w:val="24"/>
          <w:szCs w:val="24"/>
          <w:rtl/>
          <w:lang w:bidi="ar-SY"/>
        </w:rPr>
        <w:t>ن الجزائري و الاتفاقيات الدولية</w:t>
      </w:r>
      <w:r w:rsidRPr="008F5403">
        <w:rPr>
          <w:rFonts w:ascii="Simplified Arabic" w:hAnsi="Simplified Arabic" w:cs="Simplified Arabic"/>
          <w:sz w:val="24"/>
          <w:szCs w:val="24"/>
          <w:rtl/>
          <w:lang w:bidi="ar-SY"/>
        </w:rPr>
        <w:t>, أعراب كميلة</w:t>
      </w:r>
      <w:r w:rsidR="00B55387" w:rsidRPr="008F5403">
        <w:rPr>
          <w:rFonts w:ascii="Simplified Arabic" w:hAnsi="Simplified Arabic" w:cs="Simplified Arabic"/>
          <w:sz w:val="24"/>
          <w:szCs w:val="24"/>
          <w:rtl/>
          <w:lang w:bidi="ar-SY"/>
        </w:rPr>
        <w:t xml:space="preserve">, رسالة ماجستير, جامعة مولدو معمري _ تيزي </w:t>
      </w:r>
      <w:proofErr w:type="spellStart"/>
      <w:r w:rsidR="00B55387" w:rsidRPr="008F5403">
        <w:rPr>
          <w:rFonts w:ascii="Simplified Arabic" w:hAnsi="Simplified Arabic" w:cs="Simplified Arabic"/>
          <w:sz w:val="24"/>
          <w:szCs w:val="24"/>
          <w:rtl/>
          <w:lang w:bidi="ar-SY"/>
        </w:rPr>
        <w:t>وزو</w:t>
      </w:r>
      <w:proofErr w:type="spellEnd"/>
      <w:r w:rsidRPr="008F5403">
        <w:rPr>
          <w:rFonts w:ascii="Simplified Arabic" w:hAnsi="Simplified Arabic" w:cs="Simplified Arabic"/>
          <w:sz w:val="24"/>
          <w:szCs w:val="24"/>
          <w:rtl/>
          <w:lang w:bidi="ar-SY"/>
        </w:rPr>
        <w:t>, كلية الحقوق و العلوم ال</w:t>
      </w:r>
      <w:r w:rsidR="00B55387" w:rsidRPr="008F5403">
        <w:rPr>
          <w:rFonts w:ascii="Simplified Arabic" w:hAnsi="Simplified Arabic" w:cs="Simplified Arabic"/>
          <w:sz w:val="24"/>
          <w:szCs w:val="24"/>
          <w:rtl/>
          <w:lang w:bidi="ar-SY"/>
        </w:rPr>
        <w:t>سياسية, الجزائر, 2016</w:t>
      </w:r>
      <w:r w:rsidR="006A39F1" w:rsidRPr="008F5403">
        <w:rPr>
          <w:rFonts w:ascii="Simplified Arabic" w:hAnsi="Simplified Arabic" w:cs="Simplified Arabic"/>
          <w:sz w:val="24"/>
          <w:szCs w:val="24"/>
          <w:rtl/>
          <w:lang w:bidi="ar-SY"/>
        </w:rPr>
        <w:t>, ص 136</w:t>
      </w:r>
      <w:r w:rsidRPr="008F5403">
        <w:rPr>
          <w:rFonts w:ascii="Simplified Arabic" w:hAnsi="Simplified Arabic" w:cs="Simplified Arabic"/>
          <w:sz w:val="24"/>
          <w:szCs w:val="24"/>
          <w:rtl/>
          <w:lang w:bidi="ar-SY"/>
        </w:rPr>
        <w:t>.</w:t>
      </w:r>
    </w:p>
    <w:p w:rsidR="009608BE" w:rsidRPr="008F5403" w:rsidRDefault="006A39F1" w:rsidP="008F5403">
      <w:pPr>
        <w:spacing w:after="0" w:line="240" w:lineRule="auto"/>
        <w:ind w:firstLine="565"/>
        <w:rPr>
          <w:rFonts w:ascii="Simplified Arabic" w:hAnsi="Simplified Arabic" w:cs="Simplified Arabic"/>
          <w:sz w:val="24"/>
          <w:szCs w:val="24"/>
        </w:rPr>
      </w:pPr>
      <w:r w:rsidRPr="008F5403">
        <w:rPr>
          <w:rFonts w:ascii="Simplified Arabic" w:hAnsi="Simplified Arabic" w:cs="Simplified Arabic"/>
          <w:sz w:val="24"/>
          <w:szCs w:val="24"/>
          <w:rtl/>
          <w:lang w:bidi="ar-SY"/>
        </w:rPr>
        <w:t>[19]السعي لتوحيد قواعد النقل الدولي البحري للبضائع قراءة في قواعد روتردام,</w:t>
      </w:r>
      <w:r w:rsidR="00B55387" w:rsidRPr="008F5403">
        <w:rPr>
          <w:rFonts w:ascii="Simplified Arabic" w:hAnsi="Simplified Arabic" w:cs="Simplified Arabic"/>
          <w:sz w:val="24"/>
          <w:szCs w:val="24"/>
          <w:rtl/>
          <w:lang w:bidi="ar-SY"/>
        </w:rPr>
        <w:t xml:space="preserve"> </w:t>
      </w:r>
      <w:r w:rsidRPr="008F5403">
        <w:rPr>
          <w:rFonts w:ascii="Simplified Arabic" w:hAnsi="Simplified Arabic" w:cs="Simplified Arabic"/>
          <w:sz w:val="24"/>
          <w:szCs w:val="24"/>
          <w:rtl/>
          <w:lang w:bidi="ar-SY"/>
        </w:rPr>
        <w:t>عبد الحميد عيسى الساعدي, مجلة الفقه والقانون, العدد السادس, أبريل 2013 ص175.</w:t>
      </w:r>
    </w:p>
    <w:sectPr w:rsidR="009608BE" w:rsidRPr="008F5403" w:rsidSect="008F5403">
      <w:footerReference w:type="default" r:id="rId22"/>
      <w:endnotePr>
        <w:numFmt w:val="decimal"/>
      </w:endnotePr>
      <w:type w:val="continuous"/>
      <w:pgSz w:w="11906" w:h="16838" w:code="9"/>
      <w:pgMar w:top="1701" w:right="1701" w:bottom="1701" w:left="1418" w:header="851" w:footer="1134"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5CB" w:rsidRDefault="007365CB">
      <w:pPr>
        <w:spacing w:after="0" w:line="240" w:lineRule="auto"/>
      </w:pPr>
      <w:r>
        <w:separator/>
      </w:r>
    </w:p>
  </w:endnote>
  <w:endnote w:type="continuationSeparator" w:id="0">
    <w:p w:rsidR="007365CB" w:rsidRDefault="00736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GA Arabesque Desktop">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10" w:rsidRDefault="003E0B10">
    <w:pPr>
      <w:pStyle w:val="a5"/>
      <w:jc w:val="center"/>
    </w:pPr>
    <w:r>
      <w:fldChar w:fldCharType="begin"/>
    </w:r>
    <w:r>
      <w:instrText>PAGE   \* MERGEFORMAT</w:instrText>
    </w:r>
    <w:r>
      <w:fldChar w:fldCharType="separate"/>
    </w:r>
    <w:r w:rsidR="003D6163" w:rsidRPr="003D6163">
      <w:rPr>
        <w:noProof/>
        <w:rtl/>
        <w:lang w:val="ar-SA"/>
      </w:rPr>
      <w:t>3</w:t>
    </w:r>
    <w:r>
      <w:fldChar w:fldCharType="end"/>
    </w:r>
  </w:p>
  <w:p w:rsidR="003E0B10" w:rsidRDefault="003E0B1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B10" w:rsidRDefault="003E0B10">
    <w:pPr>
      <w:pStyle w:val="a5"/>
      <w:jc w:val="center"/>
    </w:pPr>
    <w:r>
      <w:fldChar w:fldCharType="begin"/>
    </w:r>
    <w:r>
      <w:instrText>PAGE   \* MERGEFORMAT</w:instrText>
    </w:r>
    <w:r>
      <w:fldChar w:fldCharType="separate"/>
    </w:r>
    <w:r w:rsidR="00227608" w:rsidRPr="00227608">
      <w:rPr>
        <w:noProof/>
        <w:rtl/>
        <w:lang w:val="ar-SA"/>
      </w:rPr>
      <w:t>15</w:t>
    </w:r>
    <w:r>
      <w:fldChar w:fldCharType="end"/>
    </w:r>
  </w:p>
  <w:p w:rsidR="003E0B10" w:rsidRDefault="003E0B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5CB" w:rsidRDefault="007365CB">
      <w:pPr>
        <w:spacing w:after="0" w:line="240" w:lineRule="auto"/>
      </w:pPr>
      <w:r>
        <w:separator/>
      </w:r>
    </w:p>
  </w:footnote>
  <w:footnote w:type="continuationSeparator" w:id="0">
    <w:p w:rsidR="007365CB" w:rsidRDefault="007365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608" w:rsidRPr="00227608" w:rsidRDefault="00227608">
    <w:pPr>
      <w:pStyle w:val="a4"/>
      <w:rPr>
        <w:u w:val="single"/>
      </w:rPr>
    </w:pPr>
    <w:r>
      <w:rPr>
        <w:rFonts w:hint="cs"/>
        <w:u w:val="single"/>
        <w:rtl/>
      </w:rPr>
      <w:t xml:space="preserve">التزامات ومسؤولية </w:t>
    </w:r>
    <w:proofErr w:type="spellStart"/>
    <w:r>
      <w:rPr>
        <w:rFonts w:hint="cs"/>
        <w:u w:val="single"/>
        <w:rtl/>
      </w:rPr>
      <w:t>الشاجن</w:t>
    </w:r>
    <w:proofErr w:type="spellEnd"/>
    <w:r>
      <w:rPr>
        <w:rFonts w:hint="cs"/>
        <w:u w:val="single"/>
        <w:rtl/>
      </w:rPr>
      <w:t xml:space="preserve"> تجاه الناقل في عقد النقل البحري الدولي للبضائع وفقا لقواعد روتردام                          زمرد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1F0" w:rsidRPr="009C71F0" w:rsidRDefault="009C71F0" w:rsidP="009C71F0">
    <w:pPr>
      <w:pBdr>
        <w:bottom w:val="single" w:sz="6" w:space="0" w:color="auto"/>
      </w:pBdr>
      <w:spacing w:after="0" w:line="240" w:lineRule="auto"/>
      <w:jc w:val="center"/>
      <w:rPr>
        <w:rFonts w:ascii="Times New Roman" w:eastAsia="Times New Roman" w:hAnsi="Times New Roman" w:cs="Simplified Arabic"/>
        <w:sz w:val="18"/>
        <w:szCs w:val="18"/>
        <w:rtl/>
        <w:lang w:eastAsia="ar-SA"/>
      </w:rPr>
    </w:pPr>
    <w:r w:rsidRPr="009C71F0">
      <w:rPr>
        <w:rFonts w:ascii="Times New Roman" w:eastAsia="Times New Roman" w:hAnsi="Times New Roman" w:cs="Simplified Arabic"/>
        <w:sz w:val="18"/>
        <w:szCs w:val="18"/>
        <w:rtl/>
        <w:lang w:eastAsia="ar-SA"/>
      </w:rPr>
      <w:t xml:space="preserve">مجلة جامعة </w:t>
    </w:r>
    <w:r w:rsidRPr="009C71F0">
      <w:rPr>
        <w:rFonts w:ascii="Times New Roman" w:eastAsia="Times New Roman" w:hAnsi="Times New Roman" w:cs="Simplified Arabic" w:hint="cs"/>
        <w:sz w:val="18"/>
        <w:szCs w:val="18"/>
        <w:rtl/>
        <w:cs/>
        <w:lang w:eastAsia="ar-SA"/>
      </w:rPr>
      <w:t>طرطوس</w:t>
    </w:r>
    <w:r w:rsidRPr="009C71F0">
      <w:rPr>
        <w:rFonts w:ascii="Times New Roman" w:eastAsia="Times New Roman" w:hAnsi="Times New Roman" w:cs="Simplified Arabic"/>
        <w:sz w:val="18"/>
        <w:szCs w:val="18"/>
        <w:rtl/>
        <w:lang w:eastAsia="ar-SA"/>
      </w:rPr>
      <w:t xml:space="preserve"> </w:t>
    </w:r>
    <w:r w:rsidRPr="009C71F0">
      <w:rPr>
        <w:rFonts w:ascii="Times New Roman" w:eastAsia="Times New Roman" w:hAnsi="Times New Roman" w:cs="Simplified Arabic"/>
        <w:sz w:val="18"/>
        <w:szCs w:val="18"/>
        <w:lang w:eastAsia="ar-SA"/>
      </w:rPr>
      <w:sym w:font="Wingdings 2" w:char="F0B2"/>
    </w:r>
    <w:r w:rsidRPr="009C71F0">
      <w:rPr>
        <w:rFonts w:ascii="Times New Roman" w:eastAsia="Times New Roman" w:hAnsi="Times New Roman" w:cs="Simplified Arabic"/>
        <w:sz w:val="18"/>
        <w:szCs w:val="18"/>
        <w:rtl/>
        <w:lang w:eastAsia="ar-SA"/>
      </w:rPr>
      <w:t xml:space="preserve"> العلوم </w:t>
    </w:r>
    <w:r w:rsidRPr="009C71F0">
      <w:rPr>
        <w:rFonts w:ascii="Times New Roman" w:eastAsia="Times New Roman" w:hAnsi="Times New Roman" w:cs="Simplified Arabic" w:hint="cs"/>
        <w:sz w:val="18"/>
        <w:szCs w:val="18"/>
        <w:rtl/>
        <w:cs/>
        <w:lang w:eastAsia="ar-SA"/>
      </w:rPr>
      <w:t>الاقتصادية والقانونية</w:t>
    </w:r>
    <w:r w:rsidRPr="009C71F0">
      <w:rPr>
        <w:rFonts w:ascii="Times New Roman" w:eastAsia="Times New Roman" w:hAnsi="Times New Roman" w:cs="Simplified Arabic"/>
        <w:sz w:val="18"/>
        <w:szCs w:val="18"/>
        <w:rtl/>
        <w:lang w:eastAsia="ar-SA"/>
      </w:rPr>
      <w:t xml:space="preserve"> المجلد (</w:t>
    </w:r>
    <w:r w:rsidRPr="009C71F0">
      <w:rPr>
        <w:rFonts w:ascii="Times New Roman" w:eastAsia="Times New Roman" w:hAnsi="Times New Roman" w:cs="Simplified Arabic" w:hint="cs"/>
        <w:sz w:val="18"/>
        <w:szCs w:val="18"/>
        <w:rtl/>
        <w:cs/>
        <w:lang w:eastAsia="ar-SA"/>
      </w:rPr>
      <w:t>3</w:t>
    </w:r>
    <w:r w:rsidRPr="009C71F0">
      <w:rPr>
        <w:rFonts w:ascii="Times New Roman" w:eastAsia="Times New Roman" w:hAnsi="Times New Roman" w:cs="Simplified Arabic"/>
        <w:sz w:val="18"/>
        <w:szCs w:val="18"/>
        <w:rtl/>
        <w:lang w:eastAsia="ar-SA"/>
      </w:rPr>
      <w:t>) العدد</w:t>
    </w:r>
    <w:r w:rsidRPr="009C71F0">
      <w:rPr>
        <w:rFonts w:ascii="Times New Roman" w:eastAsia="Times New Roman" w:hAnsi="Times New Roman" w:cs="Simplified Arabic" w:hint="cs"/>
        <w:sz w:val="18"/>
        <w:szCs w:val="18"/>
        <w:rtl/>
        <w:cs/>
        <w:lang w:eastAsia="ar-SA"/>
      </w:rPr>
      <w:t xml:space="preserve"> </w:t>
    </w:r>
    <w:r w:rsidRPr="009C71F0">
      <w:rPr>
        <w:rFonts w:ascii="Times New Roman" w:eastAsia="Times New Roman" w:hAnsi="Times New Roman" w:cs="Simplified Arabic"/>
        <w:sz w:val="18"/>
        <w:szCs w:val="18"/>
        <w:rtl/>
        <w:lang w:eastAsia="ar-SA"/>
      </w:rPr>
      <w:t>(</w:t>
    </w:r>
    <w:r w:rsidRPr="009C71F0">
      <w:rPr>
        <w:rFonts w:ascii="Times New Roman" w:eastAsia="Times New Roman" w:hAnsi="Times New Roman" w:cs="Simplified Arabic" w:hint="cs"/>
        <w:sz w:val="18"/>
        <w:szCs w:val="18"/>
        <w:rtl/>
        <w:cs/>
        <w:lang w:eastAsia="ar-SA"/>
      </w:rPr>
      <w:t>4</w:t>
    </w:r>
    <w:r w:rsidRPr="009C71F0">
      <w:rPr>
        <w:rFonts w:ascii="Times New Roman" w:eastAsia="Times New Roman" w:hAnsi="Times New Roman" w:cs="Simplified Arabic"/>
        <w:sz w:val="18"/>
        <w:szCs w:val="18"/>
        <w:rtl/>
        <w:lang w:eastAsia="ar-SA"/>
      </w:rPr>
      <w:t>)</w:t>
    </w:r>
    <w:r w:rsidRPr="009C71F0">
      <w:rPr>
        <w:rFonts w:ascii="Times New Roman" w:eastAsia="Times New Roman" w:hAnsi="Times New Roman" w:cs="Simplified Arabic" w:hint="cs"/>
        <w:sz w:val="18"/>
        <w:szCs w:val="18"/>
        <w:rtl/>
        <w:cs/>
        <w:lang w:eastAsia="ar-SA"/>
      </w:rPr>
      <w:t xml:space="preserve"> 2019</w:t>
    </w:r>
    <w:r w:rsidRPr="009C71F0">
      <w:rPr>
        <w:rFonts w:ascii="Times New Roman" w:eastAsia="Times New Roman" w:hAnsi="Times New Roman" w:cs="Simplified Arabic"/>
        <w:sz w:val="18"/>
        <w:szCs w:val="18"/>
        <w:rtl/>
        <w:lang w:eastAsia="ar-SA"/>
      </w:rPr>
      <w:t xml:space="preserve"> </w:t>
    </w:r>
    <w:r w:rsidRPr="009C71F0">
      <w:rPr>
        <w:rFonts w:ascii="Times New Roman" w:eastAsia="Times New Roman" w:hAnsi="Times New Roman" w:cs="Times New Roman"/>
        <w:sz w:val="18"/>
        <w:szCs w:val="18"/>
        <w:lang w:val="fr-FR" w:eastAsia="ar-SA"/>
      </w:rPr>
      <w:t>Tartous</w:t>
    </w:r>
    <w:r w:rsidRPr="009C71F0">
      <w:rPr>
        <w:rFonts w:ascii="Times New Roman" w:eastAsia="Times New Roman" w:hAnsi="Times New Roman" w:cs="Times New Roman"/>
        <w:b/>
        <w:bCs/>
        <w:sz w:val="18"/>
        <w:szCs w:val="18"/>
        <w:lang w:val="fr-FR" w:eastAsia="ar-SA"/>
      </w:rPr>
      <w:t xml:space="preserve"> </w:t>
    </w:r>
    <w:r w:rsidRPr="009C71F0">
      <w:rPr>
        <w:rFonts w:ascii="Times New Roman" w:eastAsia="Times New Roman" w:hAnsi="Times New Roman" w:cs="Simplified Arabic"/>
        <w:sz w:val="18"/>
        <w:szCs w:val="18"/>
        <w:lang w:eastAsia="ar-SA"/>
      </w:rPr>
      <w:t>University Journal Eco. &amp; Leg. Sciences Series</w:t>
    </w:r>
  </w:p>
  <w:p w:rsidR="009C71F0" w:rsidRDefault="009C71F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1685352"/>
    <w:lvl w:ilvl="0" w:tplc="E47CE8B8">
      <w:start w:val="1"/>
      <w:numFmt w:val="decimal"/>
      <w:lvlText w:val="%1-"/>
      <w:lvlJc w:val="left"/>
      <w:pPr>
        <w:ind w:left="643" w:hanging="360"/>
      </w:pPr>
      <w:rPr>
        <w:rFonts w:hint="default"/>
        <w:lang w:bidi="ar-SA"/>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00000002"/>
    <w:multiLevelType w:val="hybridMultilevel"/>
    <w:tmpl w:val="647ECDDE"/>
    <w:lvl w:ilvl="0" w:tplc="6B4A9692">
      <w:start w:val="1"/>
      <w:numFmt w:val="decimal"/>
      <w:lvlText w:val="%1-"/>
      <w:lvlJc w:val="left"/>
      <w:pPr>
        <w:ind w:left="795" w:hanging="360"/>
      </w:pPr>
      <w:rPr>
        <w:rFonts w:ascii="Simplified Arabic" w:eastAsia="Calibri" w:hAnsi="Simplified Arabic" w:cs="Simplified Arabic"/>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nsid w:val="00000003"/>
    <w:multiLevelType w:val="hybridMultilevel"/>
    <w:tmpl w:val="BDC27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22E4D3D4"/>
    <w:lvl w:ilvl="0" w:tplc="E960B7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000005"/>
    <w:multiLevelType w:val="hybridMultilevel"/>
    <w:tmpl w:val="D80CDE3A"/>
    <w:lvl w:ilvl="0" w:tplc="F58A6D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0000006"/>
    <w:multiLevelType w:val="hybridMultilevel"/>
    <w:tmpl w:val="63842BF2"/>
    <w:lvl w:ilvl="0" w:tplc="D4E4E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5A8407BC"/>
    <w:lvl w:ilvl="0" w:tplc="F68C1058">
      <w:start w:val="1"/>
      <w:numFmt w:val="arabicAlpha"/>
      <w:lvlText w:val="%1-"/>
      <w:lvlJc w:val="left"/>
      <w:pPr>
        <w:ind w:left="435" w:hanging="360"/>
      </w:pPr>
      <w:rPr>
        <w:rFonts w:hint="default"/>
        <w:b/>
        <w:bCs/>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00000008"/>
    <w:multiLevelType w:val="hybridMultilevel"/>
    <w:tmpl w:val="E33E6B16"/>
    <w:lvl w:ilvl="0" w:tplc="C88881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0000009"/>
    <w:multiLevelType w:val="hybridMultilevel"/>
    <w:tmpl w:val="138407D0"/>
    <w:lvl w:ilvl="0" w:tplc="D4C8A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DB68A2E2"/>
    <w:lvl w:ilvl="0" w:tplc="90B6F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000000B"/>
    <w:multiLevelType w:val="hybridMultilevel"/>
    <w:tmpl w:val="321232D8"/>
    <w:lvl w:ilvl="0" w:tplc="4EB27446">
      <w:start w:val="1"/>
      <w:numFmt w:val="bullet"/>
      <w:lvlText w:val=""/>
      <w:lvlJc w:val="left"/>
      <w:pPr>
        <w:ind w:left="795" w:hanging="360"/>
      </w:pPr>
      <w:rPr>
        <w:rFonts w:ascii="Symbol" w:eastAsia="Calibri" w:hAnsi="Symbol" w:cs="Simplified Arabic"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nsid w:val="124B7064"/>
    <w:multiLevelType w:val="hybridMultilevel"/>
    <w:tmpl w:val="6D3C01C6"/>
    <w:lvl w:ilvl="0" w:tplc="C8420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C323E5"/>
    <w:multiLevelType w:val="hybridMultilevel"/>
    <w:tmpl w:val="9F3E7852"/>
    <w:lvl w:ilvl="0" w:tplc="013833FC">
      <w:numFmt w:val="bullet"/>
      <w:lvlText w:val=""/>
      <w:lvlJc w:val="left"/>
      <w:pPr>
        <w:ind w:left="720" w:hanging="360"/>
      </w:pPr>
      <w:rPr>
        <w:rFonts w:ascii="Symbol" w:eastAsia="Calibr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3"/>
  </w:num>
  <w:num w:numId="6">
    <w:abstractNumId w:val="5"/>
  </w:num>
  <w:num w:numId="7">
    <w:abstractNumId w:val="6"/>
  </w:num>
  <w:num w:numId="8">
    <w:abstractNumId w:val="0"/>
  </w:num>
  <w:num w:numId="9">
    <w:abstractNumId w:val="11"/>
  </w:num>
  <w:num w:numId="10">
    <w:abstractNumId w:val="4"/>
  </w:num>
  <w:num w:numId="11">
    <w:abstractNumId w:val="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20"/>
  <w:evenAndOddHeaders/>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8BE"/>
    <w:rsid w:val="00021B51"/>
    <w:rsid w:val="000508A4"/>
    <w:rsid w:val="00050AB5"/>
    <w:rsid w:val="00051064"/>
    <w:rsid w:val="00092F2B"/>
    <w:rsid w:val="000D3286"/>
    <w:rsid w:val="000F43F4"/>
    <w:rsid w:val="00147E15"/>
    <w:rsid w:val="001532E4"/>
    <w:rsid w:val="00163503"/>
    <w:rsid w:val="001747AA"/>
    <w:rsid w:val="001803BE"/>
    <w:rsid w:val="00187F83"/>
    <w:rsid w:val="00191384"/>
    <w:rsid w:val="001960D9"/>
    <w:rsid w:val="001972C9"/>
    <w:rsid w:val="001A567B"/>
    <w:rsid w:val="001D167E"/>
    <w:rsid w:val="001E34D6"/>
    <w:rsid w:val="001E5417"/>
    <w:rsid w:val="00203469"/>
    <w:rsid w:val="002073CB"/>
    <w:rsid w:val="00227608"/>
    <w:rsid w:val="002306E1"/>
    <w:rsid w:val="00242119"/>
    <w:rsid w:val="002504AD"/>
    <w:rsid w:val="0026308C"/>
    <w:rsid w:val="00270095"/>
    <w:rsid w:val="002923D5"/>
    <w:rsid w:val="00293F1E"/>
    <w:rsid w:val="002B730A"/>
    <w:rsid w:val="002C2C19"/>
    <w:rsid w:val="002C5799"/>
    <w:rsid w:val="00302FEE"/>
    <w:rsid w:val="00325C8A"/>
    <w:rsid w:val="003323E3"/>
    <w:rsid w:val="00374FEB"/>
    <w:rsid w:val="00377AE5"/>
    <w:rsid w:val="003D6163"/>
    <w:rsid w:val="003E0B10"/>
    <w:rsid w:val="003E1B29"/>
    <w:rsid w:val="0046321F"/>
    <w:rsid w:val="004826AB"/>
    <w:rsid w:val="004A2986"/>
    <w:rsid w:val="004A3688"/>
    <w:rsid w:val="004E1032"/>
    <w:rsid w:val="004E5326"/>
    <w:rsid w:val="00507E3A"/>
    <w:rsid w:val="005126E6"/>
    <w:rsid w:val="00541AD1"/>
    <w:rsid w:val="00552CA9"/>
    <w:rsid w:val="005907B2"/>
    <w:rsid w:val="005D5527"/>
    <w:rsid w:val="0060727E"/>
    <w:rsid w:val="00620D8F"/>
    <w:rsid w:val="006251AE"/>
    <w:rsid w:val="006349A1"/>
    <w:rsid w:val="006505F3"/>
    <w:rsid w:val="00654F1B"/>
    <w:rsid w:val="006A39F1"/>
    <w:rsid w:val="006B6C58"/>
    <w:rsid w:val="006F2F43"/>
    <w:rsid w:val="007365CB"/>
    <w:rsid w:val="00765AC0"/>
    <w:rsid w:val="00785755"/>
    <w:rsid w:val="00786407"/>
    <w:rsid w:val="00792840"/>
    <w:rsid w:val="00795558"/>
    <w:rsid w:val="007A2A7A"/>
    <w:rsid w:val="00803001"/>
    <w:rsid w:val="00803902"/>
    <w:rsid w:val="008147F0"/>
    <w:rsid w:val="00841094"/>
    <w:rsid w:val="00887CA6"/>
    <w:rsid w:val="008E57AD"/>
    <w:rsid w:val="008F3C9A"/>
    <w:rsid w:val="008F5403"/>
    <w:rsid w:val="009067CF"/>
    <w:rsid w:val="009134DD"/>
    <w:rsid w:val="00921FF2"/>
    <w:rsid w:val="009322BF"/>
    <w:rsid w:val="009341DA"/>
    <w:rsid w:val="009608BE"/>
    <w:rsid w:val="00985E18"/>
    <w:rsid w:val="009C4409"/>
    <w:rsid w:val="009C71F0"/>
    <w:rsid w:val="00A11FD6"/>
    <w:rsid w:val="00A172FC"/>
    <w:rsid w:val="00A57B2C"/>
    <w:rsid w:val="00A80F2A"/>
    <w:rsid w:val="00A9383B"/>
    <w:rsid w:val="00AA1351"/>
    <w:rsid w:val="00AA1F6E"/>
    <w:rsid w:val="00AB729F"/>
    <w:rsid w:val="00AB76DE"/>
    <w:rsid w:val="00AC5294"/>
    <w:rsid w:val="00AD5A09"/>
    <w:rsid w:val="00B221A6"/>
    <w:rsid w:val="00B30C4E"/>
    <w:rsid w:val="00B543C5"/>
    <w:rsid w:val="00B55387"/>
    <w:rsid w:val="00B6634B"/>
    <w:rsid w:val="00B719FE"/>
    <w:rsid w:val="00BC0DDF"/>
    <w:rsid w:val="00BE266F"/>
    <w:rsid w:val="00BE55C4"/>
    <w:rsid w:val="00C01E56"/>
    <w:rsid w:val="00C046CE"/>
    <w:rsid w:val="00C13BCF"/>
    <w:rsid w:val="00C21ACA"/>
    <w:rsid w:val="00C52E84"/>
    <w:rsid w:val="00C54172"/>
    <w:rsid w:val="00CB7667"/>
    <w:rsid w:val="00CD2C8F"/>
    <w:rsid w:val="00CF0EB2"/>
    <w:rsid w:val="00CF5213"/>
    <w:rsid w:val="00D06DE4"/>
    <w:rsid w:val="00D10741"/>
    <w:rsid w:val="00D26A77"/>
    <w:rsid w:val="00D26E0A"/>
    <w:rsid w:val="00D3132E"/>
    <w:rsid w:val="00D31374"/>
    <w:rsid w:val="00D327D7"/>
    <w:rsid w:val="00D43282"/>
    <w:rsid w:val="00D617F9"/>
    <w:rsid w:val="00D70DE9"/>
    <w:rsid w:val="00D76800"/>
    <w:rsid w:val="00D84330"/>
    <w:rsid w:val="00DD6BA1"/>
    <w:rsid w:val="00E128EF"/>
    <w:rsid w:val="00E246EC"/>
    <w:rsid w:val="00E50A36"/>
    <w:rsid w:val="00E65E23"/>
    <w:rsid w:val="00E774D1"/>
    <w:rsid w:val="00E80000"/>
    <w:rsid w:val="00EA13FB"/>
    <w:rsid w:val="00EB29AB"/>
    <w:rsid w:val="00ED1C7B"/>
    <w:rsid w:val="00EE1868"/>
    <w:rsid w:val="00EF43A7"/>
    <w:rsid w:val="00F0743F"/>
    <w:rsid w:val="00F125DC"/>
    <w:rsid w:val="00F251D0"/>
    <w:rsid w:val="00F33A6A"/>
    <w:rsid w:val="00FA0243"/>
    <w:rsid w:val="00FA2788"/>
    <w:rsid w:val="00FB119E"/>
    <w:rsid w:val="00FC1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pPr>
      <w:keepNext/>
      <w:keepLines/>
      <w:spacing w:before="480" w:after="0"/>
      <w:outlineLvl w:val="0"/>
    </w:pPr>
    <w:rPr>
      <w:rFonts w:ascii="Cambria" w:eastAsia="SimSu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header"/>
    <w:basedOn w:val="a"/>
    <w:link w:val="Char"/>
    <w:uiPriority w:val="99"/>
    <w:pPr>
      <w:tabs>
        <w:tab w:val="center" w:pos="4153"/>
        <w:tab w:val="right" w:pos="8306"/>
      </w:tabs>
      <w:spacing w:after="0" w:line="240" w:lineRule="auto"/>
    </w:pPr>
  </w:style>
  <w:style w:type="character" w:customStyle="1" w:styleId="Char">
    <w:name w:val="رأس الصفحة Char"/>
    <w:basedOn w:val="a0"/>
    <w:link w:val="a4"/>
    <w:uiPriority w:val="99"/>
  </w:style>
  <w:style w:type="paragraph" w:styleId="a5">
    <w:name w:val="footer"/>
    <w:basedOn w:val="a"/>
    <w:link w:val="Char0"/>
    <w:uiPriority w:val="99"/>
    <w:pPr>
      <w:tabs>
        <w:tab w:val="center" w:pos="4153"/>
        <w:tab w:val="right" w:pos="8306"/>
      </w:tabs>
      <w:spacing w:after="0" w:line="240" w:lineRule="auto"/>
    </w:pPr>
  </w:style>
  <w:style w:type="character" w:customStyle="1" w:styleId="Char0">
    <w:name w:val="تذييل الصفحة Char"/>
    <w:basedOn w:val="a0"/>
    <w:link w:val="a5"/>
    <w:uiPriority w:val="99"/>
  </w:style>
  <w:style w:type="character" w:styleId="a6">
    <w:name w:val="line number"/>
    <w:basedOn w:val="a0"/>
    <w:uiPriority w:val="99"/>
  </w:style>
  <w:style w:type="paragraph" w:styleId="a7">
    <w:name w:val="Balloon Text"/>
    <w:basedOn w:val="a"/>
    <w:link w:val="Char1"/>
    <w:uiPriority w:val="99"/>
    <w:pPr>
      <w:spacing w:after="0" w:line="240" w:lineRule="auto"/>
    </w:pPr>
    <w:rPr>
      <w:rFonts w:ascii="Tahoma" w:hAnsi="Tahoma" w:cs="Tahoma"/>
      <w:sz w:val="16"/>
      <w:szCs w:val="16"/>
    </w:rPr>
  </w:style>
  <w:style w:type="character" w:customStyle="1" w:styleId="Char1">
    <w:name w:val="نص في بالون Char"/>
    <w:basedOn w:val="a0"/>
    <w:link w:val="a7"/>
    <w:uiPriority w:val="99"/>
    <w:rPr>
      <w:rFonts w:ascii="Tahoma" w:hAnsi="Tahoma" w:cs="Tahoma"/>
      <w:sz w:val="16"/>
      <w:szCs w:val="16"/>
    </w:rPr>
  </w:style>
  <w:style w:type="paragraph" w:styleId="a8">
    <w:name w:val="footnote text"/>
    <w:basedOn w:val="a"/>
    <w:link w:val="Char2"/>
    <w:uiPriority w:val="99"/>
    <w:pPr>
      <w:spacing w:after="0" w:line="240" w:lineRule="auto"/>
    </w:pPr>
    <w:rPr>
      <w:sz w:val="20"/>
      <w:szCs w:val="20"/>
    </w:rPr>
  </w:style>
  <w:style w:type="character" w:customStyle="1" w:styleId="Char2">
    <w:name w:val="نص حاشية سفلية Char"/>
    <w:basedOn w:val="a0"/>
    <w:link w:val="a8"/>
    <w:uiPriority w:val="99"/>
    <w:rPr>
      <w:sz w:val="20"/>
      <w:szCs w:val="20"/>
    </w:rPr>
  </w:style>
  <w:style w:type="character" w:styleId="a9">
    <w:name w:val="footnote reference"/>
    <w:basedOn w:val="a0"/>
    <w:uiPriority w:val="99"/>
    <w:rPr>
      <w:rFonts w:ascii="Simplified Arabic" w:hAnsi="Simplified Arabic" w:cs="Simplified Arabic"/>
      <w:sz w:val="24"/>
      <w:szCs w:val="24"/>
      <w:vertAlign w:val="superscript"/>
    </w:rPr>
  </w:style>
  <w:style w:type="character" w:styleId="Hyperlink">
    <w:name w:val="Hyperlink"/>
    <w:basedOn w:val="a0"/>
    <w:uiPriority w:val="99"/>
    <w:rPr>
      <w:color w:val="0000FF"/>
      <w:u w:val="single"/>
    </w:rPr>
  </w:style>
  <w:style w:type="character" w:styleId="aa">
    <w:name w:val="FollowedHyperlink"/>
    <w:basedOn w:val="a0"/>
    <w:uiPriority w:val="99"/>
    <w:rPr>
      <w:color w:val="800080"/>
      <w:u w:val="single"/>
    </w:rPr>
  </w:style>
  <w:style w:type="character" w:customStyle="1" w:styleId="1Char">
    <w:name w:val="عنوان 1 Char"/>
    <w:basedOn w:val="a0"/>
    <w:link w:val="1"/>
    <w:uiPriority w:val="9"/>
    <w:rPr>
      <w:rFonts w:ascii="Cambria" w:eastAsia="SimSun" w:hAnsi="Cambria" w:cs="Times New Roman"/>
      <w:b/>
      <w:bCs/>
      <w:color w:val="365F91"/>
      <w:sz w:val="28"/>
      <w:szCs w:val="28"/>
    </w:rPr>
  </w:style>
  <w:style w:type="paragraph" w:styleId="ab">
    <w:name w:val="endnote text"/>
    <w:basedOn w:val="a"/>
    <w:link w:val="Char3"/>
    <w:uiPriority w:val="99"/>
    <w:pPr>
      <w:spacing w:after="0" w:line="240" w:lineRule="auto"/>
    </w:pPr>
    <w:rPr>
      <w:sz w:val="20"/>
      <w:szCs w:val="20"/>
    </w:rPr>
  </w:style>
  <w:style w:type="character" w:customStyle="1" w:styleId="Char3">
    <w:name w:val="نص تعليق ختامي Char"/>
    <w:basedOn w:val="a0"/>
    <w:link w:val="ab"/>
    <w:uiPriority w:val="99"/>
    <w:rPr>
      <w:sz w:val="20"/>
      <w:szCs w:val="20"/>
    </w:rPr>
  </w:style>
  <w:style w:type="character" w:styleId="ac">
    <w:name w:val="endnote reference"/>
    <w:basedOn w:val="a0"/>
    <w:uiPriority w:val="99"/>
    <w:rPr>
      <w:vertAlign w:val="superscript"/>
    </w:rPr>
  </w:style>
  <w:style w:type="character" w:styleId="ad">
    <w:name w:val="annotation reference"/>
    <w:basedOn w:val="a0"/>
    <w:uiPriority w:val="99"/>
    <w:semiHidden/>
    <w:unhideWhenUsed/>
    <w:rsid w:val="00021B51"/>
    <w:rPr>
      <w:sz w:val="16"/>
      <w:szCs w:val="16"/>
    </w:rPr>
  </w:style>
  <w:style w:type="paragraph" w:styleId="ae">
    <w:name w:val="annotation text"/>
    <w:basedOn w:val="a"/>
    <w:link w:val="Char4"/>
    <w:uiPriority w:val="99"/>
    <w:semiHidden/>
    <w:unhideWhenUsed/>
    <w:rsid w:val="00021B51"/>
    <w:pPr>
      <w:spacing w:line="240" w:lineRule="auto"/>
    </w:pPr>
    <w:rPr>
      <w:sz w:val="20"/>
      <w:szCs w:val="20"/>
    </w:rPr>
  </w:style>
  <w:style w:type="character" w:customStyle="1" w:styleId="Char4">
    <w:name w:val="نص تعليق Char"/>
    <w:basedOn w:val="a0"/>
    <w:link w:val="ae"/>
    <w:uiPriority w:val="99"/>
    <w:semiHidden/>
    <w:rsid w:val="00021B51"/>
    <w:rPr>
      <w:sz w:val="20"/>
      <w:szCs w:val="20"/>
    </w:rPr>
  </w:style>
  <w:style w:type="paragraph" w:styleId="af">
    <w:name w:val="annotation subject"/>
    <w:basedOn w:val="ae"/>
    <w:next w:val="ae"/>
    <w:link w:val="Char5"/>
    <w:uiPriority w:val="99"/>
    <w:semiHidden/>
    <w:unhideWhenUsed/>
    <w:rsid w:val="00021B51"/>
    <w:rPr>
      <w:b/>
      <w:bCs/>
    </w:rPr>
  </w:style>
  <w:style w:type="character" w:customStyle="1" w:styleId="Char5">
    <w:name w:val="موضوع تعليق Char"/>
    <w:basedOn w:val="Char4"/>
    <w:link w:val="af"/>
    <w:uiPriority w:val="99"/>
    <w:semiHidden/>
    <w:rsid w:val="00021B5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pPr>
      <w:keepNext/>
      <w:keepLines/>
      <w:spacing w:before="480" w:after="0"/>
      <w:outlineLvl w:val="0"/>
    </w:pPr>
    <w:rPr>
      <w:rFonts w:ascii="Cambria" w:eastAsia="SimSu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header"/>
    <w:basedOn w:val="a"/>
    <w:link w:val="Char"/>
    <w:uiPriority w:val="99"/>
    <w:pPr>
      <w:tabs>
        <w:tab w:val="center" w:pos="4153"/>
        <w:tab w:val="right" w:pos="8306"/>
      </w:tabs>
      <w:spacing w:after="0" w:line="240" w:lineRule="auto"/>
    </w:pPr>
  </w:style>
  <w:style w:type="character" w:customStyle="1" w:styleId="Char">
    <w:name w:val="رأس الصفحة Char"/>
    <w:basedOn w:val="a0"/>
    <w:link w:val="a4"/>
    <w:uiPriority w:val="99"/>
  </w:style>
  <w:style w:type="paragraph" w:styleId="a5">
    <w:name w:val="footer"/>
    <w:basedOn w:val="a"/>
    <w:link w:val="Char0"/>
    <w:uiPriority w:val="99"/>
    <w:pPr>
      <w:tabs>
        <w:tab w:val="center" w:pos="4153"/>
        <w:tab w:val="right" w:pos="8306"/>
      </w:tabs>
      <w:spacing w:after="0" w:line="240" w:lineRule="auto"/>
    </w:pPr>
  </w:style>
  <w:style w:type="character" w:customStyle="1" w:styleId="Char0">
    <w:name w:val="تذييل الصفحة Char"/>
    <w:basedOn w:val="a0"/>
    <w:link w:val="a5"/>
    <w:uiPriority w:val="99"/>
  </w:style>
  <w:style w:type="character" w:styleId="a6">
    <w:name w:val="line number"/>
    <w:basedOn w:val="a0"/>
    <w:uiPriority w:val="99"/>
  </w:style>
  <w:style w:type="paragraph" w:styleId="a7">
    <w:name w:val="Balloon Text"/>
    <w:basedOn w:val="a"/>
    <w:link w:val="Char1"/>
    <w:uiPriority w:val="99"/>
    <w:pPr>
      <w:spacing w:after="0" w:line="240" w:lineRule="auto"/>
    </w:pPr>
    <w:rPr>
      <w:rFonts w:ascii="Tahoma" w:hAnsi="Tahoma" w:cs="Tahoma"/>
      <w:sz w:val="16"/>
      <w:szCs w:val="16"/>
    </w:rPr>
  </w:style>
  <w:style w:type="character" w:customStyle="1" w:styleId="Char1">
    <w:name w:val="نص في بالون Char"/>
    <w:basedOn w:val="a0"/>
    <w:link w:val="a7"/>
    <w:uiPriority w:val="99"/>
    <w:rPr>
      <w:rFonts w:ascii="Tahoma" w:hAnsi="Tahoma" w:cs="Tahoma"/>
      <w:sz w:val="16"/>
      <w:szCs w:val="16"/>
    </w:rPr>
  </w:style>
  <w:style w:type="paragraph" w:styleId="a8">
    <w:name w:val="footnote text"/>
    <w:basedOn w:val="a"/>
    <w:link w:val="Char2"/>
    <w:uiPriority w:val="99"/>
    <w:pPr>
      <w:spacing w:after="0" w:line="240" w:lineRule="auto"/>
    </w:pPr>
    <w:rPr>
      <w:sz w:val="20"/>
      <w:szCs w:val="20"/>
    </w:rPr>
  </w:style>
  <w:style w:type="character" w:customStyle="1" w:styleId="Char2">
    <w:name w:val="نص حاشية سفلية Char"/>
    <w:basedOn w:val="a0"/>
    <w:link w:val="a8"/>
    <w:uiPriority w:val="99"/>
    <w:rPr>
      <w:sz w:val="20"/>
      <w:szCs w:val="20"/>
    </w:rPr>
  </w:style>
  <w:style w:type="character" w:styleId="a9">
    <w:name w:val="footnote reference"/>
    <w:basedOn w:val="a0"/>
    <w:uiPriority w:val="99"/>
    <w:rPr>
      <w:rFonts w:ascii="Simplified Arabic" w:hAnsi="Simplified Arabic" w:cs="Simplified Arabic"/>
      <w:sz w:val="24"/>
      <w:szCs w:val="24"/>
      <w:vertAlign w:val="superscript"/>
    </w:rPr>
  </w:style>
  <w:style w:type="character" w:styleId="Hyperlink">
    <w:name w:val="Hyperlink"/>
    <w:basedOn w:val="a0"/>
    <w:uiPriority w:val="99"/>
    <w:rPr>
      <w:color w:val="0000FF"/>
      <w:u w:val="single"/>
    </w:rPr>
  </w:style>
  <w:style w:type="character" w:styleId="aa">
    <w:name w:val="FollowedHyperlink"/>
    <w:basedOn w:val="a0"/>
    <w:uiPriority w:val="99"/>
    <w:rPr>
      <w:color w:val="800080"/>
      <w:u w:val="single"/>
    </w:rPr>
  </w:style>
  <w:style w:type="character" w:customStyle="1" w:styleId="1Char">
    <w:name w:val="عنوان 1 Char"/>
    <w:basedOn w:val="a0"/>
    <w:link w:val="1"/>
    <w:uiPriority w:val="9"/>
    <w:rPr>
      <w:rFonts w:ascii="Cambria" w:eastAsia="SimSun" w:hAnsi="Cambria" w:cs="Times New Roman"/>
      <w:b/>
      <w:bCs/>
      <w:color w:val="365F91"/>
      <w:sz w:val="28"/>
      <w:szCs w:val="28"/>
    </w:rPr>
  </w:style>
  <w:style w:type="paragraph" w:styleId="ab">
    <w:name w:val="endnote text"/>
    <w:basedOn w:val="a"/>
    <w:link w:val="Char3"/>
    <w:uiPriority w:val="99"/>
    <w:pPr>
      <w:spacing w:after="0" w:line="240" w:lineRule="auto"/>
    </w:pPr>
    <w:rPr>
      <w:sz w:val="20"/>
      <w:szCs w:val="20"/>
    </w:rPr>
  </w:style>
  <w:style w:type="character" w:customStyle="1" w:styleId="Char3">
    <w:name w:val="نص تعليق ختامي Char"/>
    <w:basedOn w:val="a0"/>
    <w:link w:val="ab"/>
    <w:uiPriority w:val="99"/>
    <w:rPr>
      <w:sz w:val="20"/>
      <w:szCs w:val="20"/>
    </w:rPr>
  </w:style>
  <w:style w:type="character" w:styleId="ac">
    <w:name w:val="endnote reference"/>
    <w:basedOn w:val="a0"/>
    <w:uiPriority w:val="99"/>
    <w:rPr>
      <w:vertAlign w:val="superscript"/>
    </w:rPr>
  </w:style>
  <w:style w:type="character" w:styleId="ad">
    <w:name w:val="annotation reference"/>
    <w:basedOn w:val="a0"/>
    <w:uiPriority w:val="99"/>
    <w:semiHidden/>
    <w:unhideWhenUsed/>
    <w:rsid w:val="00021B51"/>
    <w:rPr>
      <w:sz w:val="16"/>
      <w:szCs w:val="16"/>
    </w:rPr>
  </w:style>
  <w:style w:type="paragraph" w:styleId="ae">
    <w:name w:val="annotation text"/>
    <w:basedOn w:val="a"/>
    <w:link w:val="Char4"/>
    <w:uiPriority w:val="99"/>
    <w:semiHidden/>
    <w:unhideWhenUsed/>
    <w:rsid w:val="00021B51"/>
    <w:pPr>
      <w:spacing w:line="240" w:lineRule="auto"/>
    </w:pPr>
    <w:rPr>
      <w:sz w:val="20"/>
      <w:szCs w:val="20"/>
    </w:rPr>
  </w:style>
  <w:style w:type="character" w:customStyle="1" w:styleId="Char4">
    <w:name w:val="نص تعليق Char"/>
    <w:basedOn w:val="a0"/>
    <w:link w:val="ae"/>
    <w:uiPriority w:val="99"/>
    <w:semiHidden/>
    <w:rsid w:val="00021B51"/>
    <w:rPr>
      <w:sz w:val="20"/>
      <w:szCs w:val="20"/>
    </w:rPr>
  </w:style>
  <w:style w:type="paragraph" w:styleId="af">
    <w:name w:val="annotation subject"/>
    <w:basedOn w:val="ae"/>
    <w:next w:val="ae"/>
    <w:link w:val="Char5"/>
    <w:uiPriority w:val="99"/>
    <w:semiHidden/>
    <w:unhideWhenUsed/>
    <w:rsid w:val="00021B51"/>
    <w:rPr>
      <w:b/>
      <w:bCs/>
    </w:rPr>
  </w:style>
  <w:style w:type="character" w:customStyle="1" w:styleId="Char5">
    <w:name w:val="موضوع تعليق Char"/>
    <w:basedOn w:val="Char4"/>
    <w:link w:val="af"/>
    <w:uiPriority w:val="99"/>
    <w:semiHidden/>
    <w:rsid w:val="00021B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facebook.com/l.php?u=https%3A%2F%2Fmaritime-syria.blogspot.com%2Fp%2Fblog-page.html%3Fm%3D1%26fbclid%3DIwAR21nFm5f7-y99zg_eZcOSXpJZSGf7tfaQc7ix31MQbscBV0Vqn97iKweZs&amp;h=AT0YL22-dLB54sdPO-8nvZKhKh80R4tcXKlADPgaQOc2b15D9qpxzd9rI9ZVCKz3teqjux_dStaK95lbW8PX2RjomdPj5yOdUWQPFn67dbV12Q84NUmuw-aJEY9tku31p_sr" TargetMode="External"/><Relationship Id="rId18" Type="http://schemas.openxmlformats.org/officeDocument/2006/relationships/hyperlink" Target="http://dspace.univ-tlemcen.dz/bitstream/112/2658/3/dbes3aid.pdf" TargetMode="External"/><Relationship Id="rId3" Type="http://schemas.openxmlformats.org/officeDocument/2006/relationships/styles" Target="styles.xml"/><Relationship Id="rId21" Type="http://schemas.openxmlformats.org/officeDocument/2006/relationships/hyperlink" Target="https://www.google.com/url?sa=t&amp;rct=j&amp;q=&amp;esrc=s&amp;source=web&amp;cd=1&amp;cad=rja&amp;uact=8&amp;ved=2ahUKEwiJ0fyGto3gAhUS-6QKHTLtAr0QFjAAegQIAhAC&amp;url=http%3A%2F%2Fbiblio.univ-alger.dz%2Fjspui%2Fbitstream%2F1635%2F11367%2F2%2FABBAS_SAMIA.PDF.pdf&amp;usg=AOvVaw03a3uePnnE9mce-7XVWQuu" TargetMode="External"/><Relationship Id="rId7" Type="http://schemas.openxmlformats.org/officeDocument/2006/relationships/footnotes" Target="footnotes.xml"/><Relationship Id="rId12" Type="http://schemas.openxmlformats.org/officeDocument/2006/relationships/hyperlink" Target="https://www.google.com/url?sa=t&amp;rct=j&amp;q=&amp;esrc=s&amp;source=web&amp;cd=1&amp;cad=rja&amp;uact=8&amp;ved=2ahUKEwjLpPnQoY3gAhWiNOwKHV-rBnkQFjAAegQICRAC&amp;url=https%3A%2F%2Fd1n7iqsz6ob2ad.cloudfront.net%2Fdocument%2Fpdf%2F53df51319f3fb.pdf&amp;usg=AOvVaw18V4LrcfudDx0h5nMJ4Pe6" TargetMode="External"/><Relationship Id="rId17" Type="http://schemas.openxmlformats.org/officeDocument/2006/relationships/hyperlink" Target="https://www.google.com/url?sa=t&amp;rct=j&amp;q=&amp;esrc=s&amp;source=web&amp;cd=1&amp;cad=rja&amp;uact=8&amp;ved=2ahUKEwizkvO7qYPgAhVKsqQKHfuDAhwQFjAAegQIAhAC&amp;url=http%3A%2F%2Fwww.gcoe.j.u-tokyo.ac.jp%2Fpdf%2FGCOESOFTLAW-2010-3.pdf&amp;usg=AOvVaw0ooD0xXN2JjCEm-q_GMcjW" TargetMode="External"/><Relationship Id="rId2" Type="http://schemas.openxmlformats.org/officeDocument/2006/relationships/numbering" Target="numbering.xml"/><Relationship Id="rId16" Type="http://schemas.openxmlformats.org/officeDocument/2006/relationships/hyperlink" Target="http://www.startimes.com/f.aspx?t=36683762" TargetMode="External"/><Relationship Id="rId20" Type="http://schemas.openxmlformats.org/officeDocument/2006/relationships/hyperlink" Target="http://www.dpa.gov.e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ogle.com/search?hl=en&amp;q=The+Rotterdam+Rules,+Shipper%27s+Obligations+and+Liability+Jose+Vicente+Guzman&amp;spell=1&amp;sa=X&amp;ved=0ahUKEwih4aX20YLgAhVE6KQKHdVbCkcQBQgmKAA"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google.com/url?sa=t&amp;rct=j&amp;q=&amp;esrc=s&amp;source=web&amp;cd=1&amp;cad=rja&amp;uact=8&amp;ved=2ahUKEwiJ0fyGto3gAhUS-6QKHTLtAr0QFjAAegQIAhAC&amp;url=http%3A%2F%2Fbiblio.univ-alger.dz%2Fjspui%2Fbitstream%2F1635%2F11367%2F2%2FABBAS_SAMIA.PDF.pdf&amp;usg=AOvVaw03a3uePnnE9mce-7XVWQu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theses.univ-oran1.dz/thesear.php?id=THA3372"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0C410D-DC58-487E-9167-4EA1C8853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3295</TotalTime>
  <Pages>15</Pages>
  <Words>6195</Words>
  <Characters>35314</Characters>
  <Application>Microsoft Office Word</Application>
  <DocSecurity>0</DocSecurity>
  <Lines>294</Lines>
  <Paragraphs>82</Paragraphs>
  <ScaleCrop>false</ScaleCrop>
  <HeadingPairs>
    <vt:vector size="2" baseType="variant">
      <vt:variant>
        <vt:lpstr>العنوان</vt:lpstr>
      </vt:variant>
      <vt:variant>
        <vt:i4>1</vt:i4>
      </vt:variant>
    </vt:vector>
  </HeadingPairs>
  <TitlesOfParts>
    <vt:vector size="1" baseType="lpstr">
      <vt:lpstr/>
    </vt:vector>
  </TitlesOfParts>
  <Company>LARA PC C</Company>
  <LinksUpToDate>false</LinksUpToDate>
  <CharactersWithSpaces>41427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وعد</dc:creator>
  <cp:lastModifiedBy>UW</cp:lastModifiedBy>
  <cp:revision>62</cp:revision>
  <cp:lastPrinted>2019-07-15T08:44:00Z</cp:lastPrinted>
  <dcterms:created xsi:type="dcterms:W3CDTF">2019-01-27T11:15:00Z</dcterms:created>
  <dcterms:modified xsi:type="dcterms:W3CDTF">2020-07-25T09:12:00Z</dcterms:modified>
</cp:coreProperties>
</file>